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77777777" w:rsidR="00BB1FE2" w:rsidRDefault="00000000">
      <w:pPr>
        <w:spacing w:after="0" w:line="240" w:lineRule="auto"/>
        <w:jc w:val="center"/>
        <w:rPr>
          <w:rFonts w:ascii="Book Antiqua" w:eastAsia="Book Antiqua" w:hAnsi="Book Antiqua" w:cs="Book Antiqua"/>
          <w:b/>
          <w:bCs/>
          <w:sz w:val="48"/>
          <w:szCs w:val="48"/>
        </w:rPr>
      </w:pPr>
      <w:r>
        <w:rPr>
          <w:rFonts w:ascii="Book Antiqua" w:eastAsia="Book Antiqua" w:hAnsi="Book Antiqua" w:cs="Book Antiqua"/>
          <w:b/>
          <w:bCs/>
          <w:sz w:val="48"/>
          <w:szCs w:val="48"/>
        </w:rPr>
        <w:t>After the Disaster</w:t>
      </w:r>
    </w:p>
    <w:p w14:paraId="665944C4" w14:textId="77777777" w:rsidR="001B34D1" w:rsidRDefault="001B34D1" w:rsidP="001B34D1">
      <w:pPr>
        <w:spacing w:after="0" w:line="240" w:lineRule="auto"/>
        <w:jc w:val="center"/>
        <w:rPr>
          <w:rFonts w:ascii="Book Antiqua" w:eastAsia="Book Antiqua" w:hAnsi="Book Antiqua" w:cs="Book Antiqua"/>
          <w:b/>
          <w:bCs/>
          <w:sz w:val="48"/>
          <w:szCs w:val="48"/>
        </w:rPr>
      </w:pPr>
      <w:r>
        <w:rPr>
          <w:rFonts w:ascii="Heiti TC" w:eastAsia="Heiti TC" w:hAnsi="Heiti TC" w:cs="Heiti TC" w:hint="eastAsia"/>
          <w:b/>
          <w:bCs/>
          <w:sz w:val="48"/>
          <w:szCs w:val="48"/>
        </w:rPr>
        <w:t>災難之後</w:t>
      </w:r>
    </w:p>
    <w:p w14:paraId="00000003" w14:textId="77777777" w:rsidR="00BB1FE2" w:rsidRDefault="00BB1FE2">
      <w:pPr>
        <w:spacing w:after="0" w:line="240" w:lineRule="auto"/>
        <w:jc w:val="center"/>
        <w:rPr>
          <w:rFonts w:ascii="Book Antiqua" w:eastAsia="Book Antiqua" w:hAnsi="Book Antiqua" w:cs="Book Antiqua"/>
          <w:b/>
          <w:bCs/>
        </w:rPr>
      </w:pPr>
    </w:p>
    <w:p w14:paraId="00000005" w14:textId="7D3071AC" w:rsidR="00BB1FE2" w:rsidRDefault="00000000">
      <w:pPr>
        <w:spacing w:after="0" w:line="240" w:lineRule="auto"/>
        <w:rPr>
          <w:rFonts w:ascii="Book Antiqua" w:eastAsia="Book Antiqua" w:hAnsi="Book Antiqua" w:cs="Book Antiqua" w:hint="eastAsia"/>
          <w:b/>
          <w:bCs/>
          <w:sz w:val="27"/>
          <w:szCs w:val="27"/>
        </w:rPr>
      </w:pPr>
      <w:r>
        <w:rPr>
          <w:rFonts w:ascii="Book Antiqua" w:eastAsia="Book Antiqua" w:hAnsi="Book Antiqua" w:cs="Book Antiqua"/>
          <w:b/>
          <w:bCs/>
          <w:sz w:val="27"/>
          <w:szCs w:val="27"/>
        </w:rPr>
        <w:t>Matthew 16:21-28</w:t>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b/>
          <w:bCs/>
          <w:sz w:val="27"/>
          <w:szCs w:val="27"/>
        </w:rPr>
        <w:tab/>
      </w:r>
      <w:r w:rsidR="001B34D1">
        <w:rPr>
          <w:rFonts w:ascii="Book Antiqua" w:eastAsia="Book Antiqua" w:hAnsi="Book Antiqua" w:cs="Book Antiqua" w:hint="eastAsia"/>
          <w:b/>
          <w:bCs/>
          <w:sz w:val="27"/>
          <w:szCs w:val="27"/>
        </w:rPr>
        <w:t>8/30/2026</w:t>
      </w:r>
    </w:p>
    <w:p w14:paraId="00000006" w14:textId="77777777" w:rsidR="00BB1FE2" w:rsidRDefault="00BB1FE2">
      <w:pPr>
        <w:spacing w:after="0" w:line="240" w:lineRule="auto"/>
        <w:rPr>
          <w:rFonts w:ascii="Book Antiqua" w:eastAsia="Book Antiqua" w:hAnsi="Book Antiqua" w:cs="Book Antiqua"/>
          <w:b/>
          <w:bCs/>
          <w:sz w:val="27"/>
          <w:szCs w:val="27"/>
        </w:rPr>
      </w:pPr>
    </w:p>
    <w:p w14:paraId="00000008"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Dear Heavenly Father, we thank You, because Your word is life, truth, and light. At this moment, when we come before You, we ask You to quiet our hearts and remove all busyness, worry, and our own thoughts.</w:t>
      </w:r>
    </w:p>
    <w:p w14:paraId="00000009" w14:textId="77777777" w:rsidR="00BB1FE2" w:rsidRDefault="00BB1FE2">
      <w:pPr>
        <w:pBdr>
          <w:top w:val="nil"/>
          <w:left w:val="nil"/>
          <w:bottom w:val="nil"/>
          <w:right w:val="nil"/>
          <w:between w:val="nil"/>
        </w:pBdr>
        <w:spacing w:after="0" w:line="240" w:lineRule="auto"/>
        <w:rPr>
          <w:rFonts w:ascii="Book Antiqua" w:eastAsia="Book Antiqua" w:hAnsi="Book Antiqua" w:cs="Book Antiqua"/>
          <w:i/>
          <w:iCs/>
        </w:rPr>
      </w:pPr>
    </w:p>
    <w:p w14:paraId="0000000B"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We ask the Holy Spirit to personally shine upon us, so that we may understand Your word, </w:t>
      </w:r>
      <w:proofErr w:type="gramStart"/>
      <w:r>
        <w:rPr>
          <w:rFonts w:ascii="Book Antiqua" w:eastAsia="Book Antiqua" w:hAnsi="Book Antiqua" w:cs="Book Antiqua"/>
          <w:sz w:val="21"/>
          <w:szCs w:val="21"/>
        </w:rPr>
        <w:t>and also</w:t>
      </w:r>
      <w:proofErr w:type="gramEnd"/>
      <w:r>
        <w:rPr>
          <w:rFonts w:ascii="Book Antiqua" w:eastAsia="Book Antiqua" w:hAnsi="Book Antiqua" w:cs="Book Antiqua"/>
          <w:sz w:val="21"/>
          <w:szCs w:val="21"/>
        </w:rPr>
        <w:t xml:space="preserve"> grant the speaker heavenly wisdom, ability, and grace, so that what he proclaims is not human wisdom, but faithfully proclaims Your truth.</w:t>
      </w:r>
    </w:p>
    <w:p w14:paraId="0000000C" w14:textId="77777777" w:rsidR="00BB1FE2" w:rsidRDefault="00BB1FE2">
      <w:pPr>
        <w:pBdr>
          <w:top w:val="nil"/>
          <w:left w:val="nil"/>
          <w:bottom w:val="nil"/>
          <w:right w:val="nil"/>
          <w:between w:val="nil"/>
        </w:pBdr>
        <w:spacing w:after="0" w:line="240" w:lineRule="auto"/>
        <w:rPr>
          <w:rFonts w:ascii="Book Antiqua" w:eastAsia="Book Antiqua" w:hAnsi="Book Antiqua" w:cs="Book Antiqua"/>
          <w:i/>
          <w:iCs/>
        </w:rPr>
      </w:pPr>
    </w:p>
    <w:p w14:paraId="0000000E"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Lord, we ask You to open our hearts and ears, so that we may hear the words You speak to us through Scripture. We ask You to help us not only hear, but be willing to obey, respond, and live out Your will in our daily lives.</w:t>
      </w:r>
    </w:p>
    <w:p w14:paraId="0000000F" w14:textId="77777777" w:rsidR="00BB1FE2" w:rsidRDefault="00BB1FE2">
      <w:pPr>
        <w:pBdr>
          <w:top w:val="nil"/>
          <w:left w:val="nil"/>
          <w:bottom w:val="nil"/>
          <w:right w:val="nil"/>
          <w:between w:val="nil"/>
        </w:pBdr>
        <w:spacing w:after="0" w:line="240" w:lineRule="auto"/>
        <w:rPr>
          <w:rFonts w:ascii="Book Antiqua" w:eastAsia="Book Antiqua" w:hAnsi="Book Antiqua" w:cs="Book Antiqua"/>
          <w:i/>
          <w:iCs/>
        </w:rPr>
      </w:pPr>
    </w:p>
    <w:p w14:paraId="00000011"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May Your word become a lamp to our feet and a light to our path; may all glory be given to You. We pray in the name of the Lord Jesus Christ, Amen.</w:t>
      </w:r>
    </w:p>
    <w:p w14:paraId="00000012" w14:textId="77777777" w:rsidR="00BB1FE2" w:rsidRDefault="00BB1FE2">
      <w:pPr>
        <w:spacing w:after="0" w:line="240" w:lineRule="auto"/>
        <w:rPr>
          <w:rFonts w:ascii="Book Antiqua" w:eastAsia="Book Antiqua" w:hAnsi="Book Antiqua" w:cs="Book Antiqua"/>
        </w:rPr>
      </w:pPr>
    </w:p>
    <w:p w14:paraId="00000014"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Brothers and sisters, during the COVID‑19 pandemic, we did not know when the pandemic would end, nor did we know when the church could gather normally. Besides the pandemic, there were wildfires, hurricanes, power outages, and all kinds of natural disasters. In those years, we deeply felt one thing: life is not as controllable as we imagine.</w:t>
      </w:r>
    </w:p>
    <w:p w14:paraId="00000015" w14:textId="77777777" w:rsidR="00BB1FE2" w:rsidRDefault="00BB1FE2">
      <w:pPr>
        <w:spacing w:after="0" w:line="240" w:lineRule="auto"/>
        <w:rPr>
          <w:rFonts w:ascii="Book Antiqua" w:eastAsia="Book Antiqua" w:hAnsi="Book Antiqua" w:cs="Book Antiqua"/>
        </w:rPr>
      </w:pPr>
    </w:p>
    <w:p w14:paraId="00000017"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The pandemic has passed; we thought those things had become the past, but this year we have again seen disasters reminding us of the fragility of human life. In August 2026, the American Midwest experienced severe storms, flooding, and large‑scale power outages. Floods in Indiana caused multiple deaths; some residents still had not returned to normal life after many days without electricity. (AP News) We in Georgia are not entirely separate from these things. This summer, North Georgia issued multiple flood warnings, and on August 21 some areas received several inches of rain within a few hours, causing dangerous flash floods. (National Weather Service)</w:t>
      </w:r>
    </w:p>
    <w:p w14:paraId="00000018" w14:textId="77777777" w:rsidR="00BB1FE2" w:rsidRDefault="00BB1FE2">
      <w:pPr>
        <w:spacing w:after="0" w:line="240" w:lineRule="auto"/>
        <w:rPr>
          <w:rFonts w:ascii="Book Antiqua" w:eastAsia="Book Antiqua" w:hAnsi="Book Antiqua" w:cs="Book Antiqua"/>
        </w:rPr>
      </w:pPr>
    </w:p>
    <w:p w14:paraId="0000001A"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 after the pandemic we asked: “After a disaster, how should we live?” Today, this question still exists.</w:t>
      </w:r>
    </w:p>
    <w:p w14:paraId="0000001B" w14:textId="77777777" w:rsidR="00BB1FE2" w:rsidRDefault="00BB1FE2">
      <w:pPr>
        <w:spacing w:after="0" w:line="240" w:lineRule="auto"/>
        <w:rPr>
          <w:rFonts w:ascii="Book Antiqua" w:eastAsia="Book Antiqua" w:hAnsi="Book Antiqua" w:cs="Book Antiqua"/>
          <w:sz w:val="21"/>
          <w:szCs w:val="21"/>
        </w:rPr>
      </w:pPr>
    </w:p>
    <w:p w14:paraId="0000001D"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often plan. Plan work, retirement, family, children, houses, finances, and plan the future of the church. But a storm, an illness, an accident can change our original plans in a very short time.</w:t>
      </w:r>
    </w:p>
    <w:p w14:paraId="0000001E" w14:textId="77777777" w:rsidR="00BB1FE2" w:rsidRDefault="00BB1FE2">
      <w:pPr>
        <w:spacing w:after="0" w:line="240" w:lineRule="auto"/>
        <w:rPr>
          <w:rFonts w:ascii="Book Antiqua" w:eastAsia="Book Antiqua" w:hAnsi="Book Antiqua" w:cs="Book Antiqua"/>
        </w:rPr>
      </w:pPr>
    </w:p>
    <w:p w14:paraId="00000020"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Like a famous line from </w:t>
      </w:r>
      <w:r>
        <w:rPr>
          <w:rFonts w:ascii="Book Antiqua" w:eastAsia="Book Antiqua" w:hAnsi="Book Antiqua" w:cs="Book Antiqua"/>
          <w:i/>
          <w:iCs/>
          <w:sz w:val="21"/>
          <w:szCs w:val="21"/>
        </w:rPr>
        <w:t>Forrest Gump</w:t>
      </w:r>
      <w:r>
        <w:rPr>
          <w:rFonts w:ascii="Book Antiqua" w:eastAsia="Book Antiqua" w:hAnsi="Book Antiqua" w:cs="Book Antiqua"/>
          <w:sz w:val="21"/>
          <w:szCs w:val="21"/>
        </w:rPr>
        <w:t xml:space="preserve">: “Life is like a box of chocolates — you never know what you’re </w:t>
      </w:r>
      <w:proofErr w:type="spellStart"/>
      <w:r>
        <w:rPr>
          <w:rFonts w:ascii="Book Antiqua" w:eastAsia="Book Antiqua" w:hAnsi="Book Antiqua" w:cs="Book Antiqua"/>
          <w:sz w:val="21"/>
          <w:szCs w:val="21"/>
        </w:rPr>
        <w:t>gonna</w:t>
      </w:r>
      <w:proofErr w:type="spellEnd"/>
      <w:r>
        <w:rPr>
          <w:rFonts w:ascii="Book Antiqua" w:eastAsia="Book Antiqua" w:hAnsi="Book Antiqua" w:cs="Book Antiqua"/>
          <w:sz w:val="21"/>
          <w:szCs w:val="21"/>
        </w:rPr>
        <w:t xml:space="preserve"> get.” But life sometimes is not only sweet chocolate; it can also suddenly bring things we are completely unprepared for. The greatest reminder of disasters is that they let us </w:t>
      </w:r>
      <w:proofErr w:type="gramStart"/>
      <w:r>
        <w:rPr>
          <w:rFonts w:ascii="Book Antiqua" w:eastAsia="Book Antiqua" w:hAnsi="Book Antiqua" w:cs="Book Antiqua"/>
          <w:sz w:val="21"/>
          <w:szCs w:val="21"/>
        </w:rPr>
        <w:t>know:</w:t>
      </w:r>
      <w:proofErr w:type="gramEnd"/>
      <w:r>
        <w:rPr>
          <w:rFonts w:ascii="Book Antiqua" w:eastAsia="Book Antiqua" w:hAnsi="Book Antiqua" w:cs="Book Antiqua"/>
          <w:sz w:val="21"/>
          <w:szCs w:val="21"/>
        </w:rPr>
        <w:t xml:space="preserve"> we can plan our lives, but we cannot completely control our lives.</w:t>
      </w:r>
    </w:p>
    <w:p w14:paraId="00000021" w14:textId="77777777" w:rsidR="00BB1FE2" w:rsidRDefault="00BB1FE2">
      <w:pPr>
        <w:spacing w:after="0" w:line="240" w:lineRule="auto"/>
        <w:rPr>
          <w:rFonts w:ascii="Book Antiqua" w:eastAsia="Book Antiqua" w:hAnsi="Book Antiqua" w:cs="Book Antiqua"/>
        </w:rPr>
      </w:pPr>
    </w:p>
    <w:p w14:paraId="00000023"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And when disasters happen, many things we originally thought were extremely important suddenly become not so important.</w:t>
      </w:r>
    </w:p>
    <w:p w14:paraId="00000024" w14:textId="77777777" w:rsidR="00BB1FE2" w:rsidRDefault="00BB1FE2">
      <w:pPr>
        <w:spacing w:after="0" w:line="240" w:lineRule="auto"/>
        <w:rPr>
          <w:rFonts w:ascii="Book Antiqua" w:eastAsia="Book Antiqua" w:hAnsi="Book Antiqua" w:cs="Book Antiqua"/>
        </w:rPr>
      </w:pPr>
    </w:p>
    <w:p w14:paraId="00000026"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If a house is flooded, the first thing we think of is not the value of the furniture, but whether our family is safe. If the electricity is out for many days, we begin to discover that the things we </w:t>
      </w:r>
      <w:proofErr w:type="gramStart"/>
      <w:r>
        <w:rPr>
          <w:rFonts w:ascii="Book Antiqua" w:eastAsia="Book Antiqua" w:hAnsi="Book Antiqua" w:cs="Book Antiqua"/>
          <w:sz w:val="21"/>
          <w:szCs w:val="21"/>
        </w:rPr>
        <w:t>actually need</w:t>
      </w:r>
      <w:proofErr w:type="gramEnd"/>
      <w:r>
        <w:rPr>
          <w:rFonts w:ascii="Book Antiqua" w:eastAsia="Book Antiqua" w:hAnsi="Book Antiqua" w:cs="Book Antiqua"/>
          <w:sz w:val="21"/>
          <w:szCs w:val="21"/>
        </w:rPr>
        <w:t xml:space="preserve"> are not many. If life is threatened, we then ask again: “What is truly most important?”</w:t>
      </w:r>
    </w:p>
    <w:p w14:paraId="00000027" w14:textId="77777777" w:rsidR="00BB1FE2" w:rsidRDefault="00BB1FE2">
      <w:pPr>
        <w:spacing w:after="0" w:line="240" w:lineRule="auto"/>
        <w:rPr>
          <w:rFonts w:ascii="Book Antiqua" w:eastAsia="Book Antiqua" w:hAnsi="Book Antiqua" w:cs="Book Antiqua"/>
        </w:rPr>
      </w:pPr>
    </w:p>
    <w:p w14:paraId="00000029"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This is also the question Jesus wants us to reflect on in Matthew 16 today.</w:t>
      </w:r>
    </w:p>
    <w:p w14:paraId="0000002A" w14:textId="77777777" w:rsidR="00BB1FE2" w:rsidRDefault="00BB1FE2">
      <w:pPr>
        <w:spacing w:after="0" w:line="240" w:lineRule="auto"/>
        <w:rPr>
          <w:rFonts w:ascii="Book Antiqua" w:eastAsia="Book Antiqua" w:hAnsi="Book Antiqua" w:cs="Book Antiqua"/>
        </w:rPr>
      </w:pPr>
    </w:p>
    <w:p w14:paraId="0000002C"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Jesus said to the disciples: “I must go to Jerusalem and suffer many things, and be killed, and on the third day be raised.” The disciples could not accept it. Peter even took Jesus aside and said: “Lord, let this never happen! This will never occur to You.”</w:t>
      </w:r>
    </w:p>
    <w:p w14:paraId="0000002D" w14:textId="77777777" w:rsidR="00BB1FE2" w:rsidRDefault="00BB1FE2">
      <w:pPr>
        <w:spacing w:after="0" w:line="240" w:lineRule="auto"/>
        <w:rPr>
          <w:rFonts w:ascii="Book Antiqua" w:eastAsia="Book Antiqua" w:hAnsi="Book Antiqua" w:cs="Book Antiqua"/>
        </w:rPr>
      </w:pPr>
    </w:p>
    <w:p w14:paraId="0000002F"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Peter hoped Jesus would walk a path of success, glory, and no suffering. But Jesus told him that the cross was the path He must walk.</w:t>
      </w:r>
    </w:p>
    <w:p w14:paraId="00000030" w14:textId="77777777" w:rsidR="00BB1FE2" w:rsidRDefault="00BB1FE2">
      <w:pPr>
        <w:spacing w:after="0" w:line="240" w:lineRule="auto"/>
        <w:rPr>
          <w:rFonts w:ascii="Book Antiqua" w:eastAsia="Book Antiqua" w:hAnsi="Book Antiqua" w:cs="Book Antiqua"/>
        </w:rPr>
      </w:pPr>
    </w:p>
    <w:p w14:paraId="00000032"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Then Jesus said a very important sentence: “If anyone wants to follow Me, he must deny himself, take up his cross, and follow Me.” This may not be one of our favorite words of Jesus.</w:t>
      </w:r>
    </w:p>
    <w:p w14:paraId="00000033" w14:textId="77777777" w:rsidR="00BB1FE2" w:rsidRDefault="00BB1FE2">
      <w:pPr>
        <w:spacing w:after="0" w:line="240" w:lineRule="auto"/>
        <w:rPr>
          <w:rFonts w:ascii="Book Antiqua" w:eastAsia="Book Antiqua" w:hAnsi="Book Antiqua" w:cs="Book Antiqua"/>
        </w:rPr>
      </w:pPr>
    </w:p>
    <w:p w14:paraId="00000035"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We like Jesus saying: “I have come that you may have </w:t>
      </w:r>
      <w:proofErr w:type="gramStart"/>
      <w:r>
        <w:rPr>
          <w:rFonts w:ascii="Book Antiqua" w:eastAsia="Book Antiqua" w:hAnsi="Book Antiqua" w:cs="Book Antiqua"/>
          <w:sz w:val="21"/>
          <w:szCs w:val="21"/>
        </w:rPr>
        <w:t>life, and</w:t>
      </w:r>
      <w:proofErr w:type="gramEnd"/>
      <w:r>
        <w:rPr>
          <w:rFonts w:ascii="Book Antiqua" w:eastAsia="Book Antiqua" w:hAnsi="Book Antiqua" w:cs="Book Antiqua"/>
          <w:sz w:val="21"/>
          <w:szCs w:val="21"/>
        </w:rPr>
        <w:t xml:space="preserve"> have it abundantly.” We like God’s blessing, protection, healing, and guidance. But here Jesus says: “Take up your cross and follow Me.”</w:t>
      </w:r>
    </w:p>
    <w:p w14:paraId="00000036" w14:textId="77777777" w:rsidR="00BB1FE2" w:rsidRDefault="00BB1FE2">
      <w:pPr>
        <w:spacing w:after="0" w:line="240" w:lineRule="auto"/>
        <w:rPr>
          <w:rFonts w:ascii="Book Antiqua" w:eastAsia="Book Antiqua" w:hAnsi="Book Antiqua" w:cs="Book Antiqua"/>
        </w:rPr>
      </w:pPr>
    </w:p>
    <w:p w14:paraId="00000038"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Why? Because the Christian life is not “As long as I believe in Jesus, my life will never have problems.” Jesus never promised this. On the contrary, He told us that those who follow Him will also encounter crosses, also go through suffering, also face times that require self‑denial.</w:t>
      </w:r>
    </w:p>
    <w:p w14:paraId="00000039" w14:textId="77777777" w:rsidR="00BB1FE2" w:rsidRDefault="00BB1FE2">
      <w:pPr>
        <w:spacing w:after="0" w:line="240" w:lineRule="auto"/>
        <w:rPr>
          <w:rFonts w:ascii="Book Antiqua" w:eastAsia="Book Antiqua" w:hAnsi="Book Antiqua" w:cs="Book Antiqua"/>
        </w:rPr>
      </w:pPr>
    </w:p>
    <w:p w14:paraId="0000003B"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But the cross is not the final ending. Resurrection is. This is the most important hope of the Christian faith.</w:t>
      </w:r>
    </w:p>
    <w:p w14:paraId="0000003C" w14:textId="77777777" w:rsidR="00BB1FE2" w:rsidRDefault="00BB1FE2">
      <w:pPr>
        <w:spacing w:after="0" w:line="240" w:lineRule="auto"/>
        <w:rPr>
          <w:rFonts w:ascii="Book Antiqua" w:eastAsia="Book Antiqua" w:hAnsi="Book Antiqua" w:cs="Book Antiqua"/>
        </w:rPr>
      </w:pPr>
    </w:p>
    <w:p w14:paraId="0000003E"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do not know when life will encounter storms, but we know that storms are not the final ending, illness is not, failure is not, and even death is not the final ending.</w:t>
      </w:r>
    </w:p>
    <w:p w14:paraId="0000003F" w14:textId="77777777" w:rsidR="00BB1FE2" w:rsidRDefault="00BB1FE2">
      <w:pPr>
        <w:spacing w:after="0" w:line="240" w:lineRule="auto"/>
        <w:rPr>
          <w:rFonts w:ascii="Book Antiqua" w:eastAsia="Book Antiqua" w:hAnsi="Book Antiqua" w:cs="Book Antiqua"/>
        </w:rPr>
      </w:pPr>
    </w:p>
    <w:p w14:paraId="00000041"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Jesus then asked the disciples: “For what will it benefit someone if he gains the whole world yet loses his life?”</w:t>
      </w:r>
    </w:p>
    <w:p w14:paraId="00000042" w14:textId="77777777" w:rsidR="00BB1FE2" w:rsidRDefault="00BB1FE2">
      <w:pPr>
        <w:spacing w:after="0" w:line="240" w:lineRule="auto"/>
        <w:rPr>
          <w:rFonts w:ascii="Book Antiqua" w:eastAsia="Book Antiqua" w:hAnsi="Book Antiqua" w:cs="Book Antiqua"/>
        </w:rPr>
      </w:pPr>
    </w:p>
    <w:p w14:paraId="00000044"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can ask ourselves: What am I pursuing in my whole life? Success at work? Money? A house? Status? A degree? Retirement security? Approval from others?</w:t>
      </w:r>
    </w:p>
    <w:p w14:paraId="00000045" w14:textId="77777777" w:rsidR="00BB1FE2" w:rsidRDefault="00BB1FE2">
      <w:pPr>
        <w:spacing w:after="0" w:line="240" w:lineRule="auto"/>
        <w:rPr>
          <w:rFonts w:ascii="Book Antiqua" w:eastAsia="Book Antiqua" w:hAnsi="Book Antiqua" w:cs="Book Antiqua"/>
        </w:rPr>
      </w:pPr>
    </w:p>
    <w:p w14:paraId="00000047"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These things themselves are not bad. The problem is: if to gain these things we end up losing our life, then what benefit is there?</w:t>
      </w:r>
    </w:p>
    <w:p w14:paraId="00000048" w14:textId="77777777" w:rsidR="00BB1FE2" w:rsidRDefault="00BB1FE2">
      <w:pPr>
        <w:spacing w:after="0" w:line="240" w:lineRule="auto"/>
        <w:rPr>
          <w:rFonts w:ascii="Book Antiqua" w:eastAsia="Book Antiqua" w:hAnsi="Book Antiqua" w:cs="Book Antiqua"/>
        </w:rPr>
      </w:pPr>
    </w:p>
    <w:p w14:paraId="0000004A"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Sometimes the greatest disaster is not losing a house, losing money, or losing a job. A greater disaster may </w:t>
      </w:r>
      <w:proofErr w:type="gramStart"/>
      <w:r>
        <w:rPr>
          <w:rFonts w:ascii="Book Antiqua" w:eastAsia="Book Antiqua" w:hAnsi="Book Antiqua" w:cs="Book Antiqua"/>
          <w:sz w:val="21"/>
          <w:szCs w:val="21"/>
        </w:rPr>
        <w:t>be:</w:t>
      </w:r>
      <w:proofErr w:type="gramEnd"/>
      <w:r>
        <w:rPr>
          <w:rFonts w:ascii="Book Antiqua" w:eastAsia="Book Antiqua" w:hAnsi="Book Antiqua" w:cs="Book Antiqua"/>
          <w:sz w:val="21"/>
          <w:szCs w:val="21"/>
        </w:rPr>
        <w:t xml:space="preserve"> all the things are still there, but we no longer know why we are living.</w:t>
      </w:r>
    </w:p>
    <w:p w14:paraId="0000004B" w14:textId="77777777" w:rsidR="00BB1FE2" w:rsidRDefault="00BB1FE2">
      <w:pPr>
        <w:spacing w:after="0" w:line="240" w:lineRule="auto"/>
        <w:rPr>
          <w:rFonts w:ascii="Book Antiqua" w:eastAsia="Book Antiqua" w:hAnsi="Book Antiqua" w:cs="Book Antiqua"/>
        </w:rPr>
      </w:pPr>
    </w:p>
    <w:p w14:paraId="0000004D"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We may have a very good job, but no time for family; a beautiful house, but no real home; many possessions, but no peace; many friends, but no real relationships; even serve very busily in </w:t>
      </w:r>
      <w:proofErr w:type="gramStart"/>
      <w:r>
        <w:rPr>
          <w:rFonts w:ascii="Book Antiqua" w:eastAsia="Book Antiqua" w:hAnsi="Book Antiqua" w:cs="Book Antiqua"/>
          <w:sz w:val="21"/>
          <w:szCs w:val="21"/>
        </w:rPr>
        <w:t>church, but</w:t>
      </w:r>
      <w:proofErr w:type="gramEnd"/>
      <w:r>
        <w:rPr>
          <w:rFonts w:ascii="Book Antiqua" w:eastAsia="Book Antiqua" w:hAnsi="Book Antiqua" w:cs="Book Antiqua"/>
          <w:sz w:val="21"/>
          <w:szCs w:val="21"/>
        </w:rPr>
        <w:t xml:space="preserve"> forget why we are serving God.</w:t>
      </w:r>
    </w:p>
    <w:p w14:paraId="0000004E" w14:textId="77777777" w:rsidR="00BB1FE2" w:rsidRDefault="00BB1FE2">
      <w:pPr>
        <w:spacing w:after="0" w:line="240" w:lineRule="auto"/>
        <w:rPr>
          <w:rFonts w:ascii="Book Antiqua" w:eastAsia="Book Antiqua" w:hAnsi="Book Antiqua" w:cs="Book Antiqua"/>
        </w:rPr>
      </w:pPr>
    </w:p>
    <w:p w14:paraId="00000050" w14:textId="77777777" w:rsidR="00BB1FE2" w:rsidRDefault="00000000">
      <w:pPr>
        <w:spacing w:after="0" w:line="240" w:lineRule="auto"/>
        <w:rPr>
          <w:rFonts w:ascii="Book Antiqua" w:eastAsia="Book Antiqua" w:hAnsi="Book Antiqua" w:cs="Book Antiqua"/>
          <w:sz w:val="21"/>
          <w:szCs w:val="21"/>
        </w:rPr>
      </w:pPr>
      <w:proofErr w:type="gramStart"/>
      <w:r>
        <w:rPr>
          <w:rFonts w:ascii="Book Antiqua" w:eastAsia="Book Antiqua" w:hAnsi="Book Antiqua" w:cs="Book Antiqua"/>
          <w:sz w:val="21"/>
          <w:szCs w:val="21"/>
        </w:rPr>
        <w:t>So</w:t>
      </w:r>
      <w:proofErr w:type="gramEnd"/>
      <w:r>
        <w:rPr>
          <w:rFonts w:ascii="Book Antiqua" w:eastAsia="Book Antiqua" w:hAnsi="Book Antiqua" w:cs="Book Antiqua"/>
          <w:sz w:val="21"/>
          <w:szCs w:val="21"/>
        </w:rPr>
        <w:t xml:space="preserve"> Jesus is not asking: “How much do you possess?” He is asking: “To whom does your life truly belong?”</w:t>
      </w:r>
    </w:p>
    <w:p w14:paraId="00000051" w14:textId="77777777" w:rsidR="00BB1FE2" w:rsidRDefault="00BB1FE2">
      <w:pPr>
        <w:spacing w:after="0" w:line="240" w:lineRule="auto"/>
        <w:rPr>
          <w:rFonts w:ascii="Book Antiqua" w:eastAsia="Book Antiqua" w:hAnsi="Book Antiqua" w:cs="Book Antiqua"/>
        </w:rPr>
      </w:pPr>
    </w:p>
    <w:p w14:paraId="00000053"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Disasters have a very special function, which is that they temporarily take away those things in our lives that are not important, letting us see again the things that are truly important.</w:t>
      </w:r>
    </w:p>
    <w:p w14:paraId="00000054" w14:textId="77777777" w:rsidR="00BB1FE2" w:rsidRDefault="00BB1FE2">
      <w:pPr>
        <w:spacing w:after="0" w:line="240" w:lineRule="auto"/>
        <w:rPr>
          <w:rFonts w:ascii="Book Antiqua" w:eastAsia="Book Antiqua" w:hAnsi="Book Antiqua" w:cs="Book Antiqua"/>
        </w:rPr>
      </w:pPr>
    </w:p>
    <w:p w14:paraId="00000056"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When the flood comes, you discover that family is more important than furniture. When illness comes, you discover that life is more important than property. When death draws near, you discover that relationships are more important than achievements.</w:t>
      </w:r>
    </w:p>
    <w:p w14:paraId="00000057" w14:textId="77777777" w:rsidR="00BB1FE2" w:rsidRDefault="00BB1FE2">
      <w:pPr>
        <w:spacing w:after="0" w:line="240" w:lineRule="auto"/>
        <w:rPr>
          <w:rFonts w:ascii="Book Antiqua" w:eastAsia="Book Antiqua" w:hAnsi="Book Antiqua" w:cs="Book Antiqua"/>
        </w:rPr>
      </w:pPr>
    </w:p>
    <w:p w14:paraId="00000059"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And when the cross comes before us, we </w:t>
      </w:r>
      <w:proofErr w:type="gramStart"/>
      <w:r>
        <w:rPr>
          <w:rFonts w:ascii="Book Antiqua" w:eastAsia="Book Antiqua" w:hAnsi="Book Antiqua" w:cs="Book Antiqua"/>
          <w:sz w:val="21"/>
          <w:szCs w:val="21"/>
        </w:rPr>
        <w:t>discover:</w:t>
      </w:r>
      <w:proofErr w:type="gramEnd"/>
      <w:r>
        <w:rPr>
          <w:rFonts w:ascii="Book Antiqua" w:eastAsia="Book Antiqua" w:hAnsi="Book Antiqua" w:cs="Book Antiqua"/>
          <w:sz w:val="21"/>
          <w:szCs w:val="21"/>
        </w:rPr>
        <w:t xml:space="preserve"> following Christ is more important than preserving ourselves.</w:t>
      </w:r>
    </w:p>
    <w:p w14:paraId="0000005A" w14:textId="77777777" w:rsidR="00BB1FE2" w:rsidRDefault="00BB1FE2">
      <w:pPr>
        <w:spacing w:after="0" w:line="240" w:lineRule="auto"/>
        <w:rPr>
          <w:rFonts w:ascii="Book Antiqua" w:eastAsia="Book Antiqua" w:hAnsi="Book Antiqua" w:cs="Book Antiqua"/>
        </w:rPr>
      </w:pPr>
    </w:p>
    <w:p w14:paraId="0000005C"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 after a disaster, we should not only ask: “Why does God let this thing happen?” This is a very natural question. But we can also ask another question: “Lord, in this environment, what kind of person do You want me to become?”</w:t>
      </w:r>
    </w:p>
    <w:p w14:paraId="0000005D" w14:textId="77777777" w:rsidR="00BB1FE2" w:rsidRDefault="00BB1FE2">
      <w:pPr>
        <w:spacing w:after="0" w:line="240" w:lineRule="auto"/>
        <w:rPr>
          <w:rFonts w:ascii="Book Antiqua" w:eastAsia="Book Antiqua" w:hAnsi="Book Antiqua" w:cs="Book Antiqua"/>
          <w:b/>
          <w:bCs/>
        </w:rPr>
      </w:pPr>
    </w:p>
    <w:p w14:paraId="00000062"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“Lord, I cannot control this storm, but whom can I help?”</w:t>
      </w:r>
    </w:p>
    <w:p w14:paraId="00000063"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“I cannot solve all the problems of the world, but whom can I love today?”</w:t>
      </w:r>
    </w:p>
    <w:p w14:paraId="00000064"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“I cannot know what will happen tomorrow, but how can I faithfully follow You today?”</w:t>
      </w:r>
    </w:p>
    <w:p w14:paraId="00000065"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This is the Christian life.</w:t>
      </w:r>
    </w:p>
    <w:p w14:paraId="00000066" w14:textId="77777777" w:rsidR="00BB1FE2" w:rsidRDefault="00BB1FE2">
      <w:pPr>
        <w:spacing w:after="0" w:line="240" w:lineRule="auto"/>
        <w:rPr>
          <w:rFonts w:ascii="Book Antiqua" w:eastAsia="Book Antiqua" w:hAnsi="Book Antiqua" w:cs="Book Antiqua"/>
        </w:rPr>
      </w:pPr>
    </w:p>
    <w:p w14:paraId="00000068"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Brothers and sisters, we are now relocating the church, experiencing an important stage. God has given us a new opportunity, letting us build together a place for worship, fellowship, education, serving the community, </w:t>
      </w:r>
      <w:proofErr w:type="gramStart"/>
      <w:r>
        <w:rPr>
          <w:rFonts w:ascii="Book Antiqua" w:eastAsia="Book Antiqua" w:hAnsi="Book Antiqua" w:cs="Book Antiqua"/>
          <w:sz w:val="21"/>
          <w:szCs w:val="21"/>
        </w:rPr>
        <w:t>and also</w:t>
      </w:r>
      <w:proofErr w:type="gramEnd"/>
      <w:r>
        <w:rPr>
          <w:rFonts w:ascii="Book Antiqua" w:eastAsia="Book Antiqua" w:hAnsi="Book Antiqua" w:cs="Book Antiqua"/>
          <w:sz w:val="21"/>
          <w:szCs w:val="21"/>
        </w:rPr>
        <w:t xml:space="preserve"> being a good neighbor.</w:t>
      </w:r>
    </w:p>
    <w:p w14:paraId="00000069" w14:textId="77777777" w:rsidR="00BB1FE2" w:rsidRDefault="00BB1FE2">
      <w:pPr>
        <w:spacing w:after="0" w:line="240" w:lineRule="auto"/>
        <w:rPr>
          <w:rFonts w:ascii="Book Antiqua" w:eastAsia="Book Antiqua" w:hAnsi="Book Antiqua" w:cs="Book Antiqua"/>
        </w:rPr>
      </w:pPr>
    </w:p>
    <w:p w14:paraId="0000006B"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Therefore, this is not the work of a few coworkers, but something for the entire church together.</w:t>
      </w:r>
    </w:p>
    <w:p w14:paraId="0000006C" w14:textId="77777777" w:rsidR="00BB1FE2" w:rsidRDefault="00BB1FE2">
      <w:pPr>
        <w:spacing w:after="0" w:line="240" w:lineRule="auto"/>
        <w:rPr>
          <w:rFonts w:ascii="Book Antiqua" w:eastAsia="Book Antiqua" w:hAnsi="Book Antiqua" w:cs="Book Antiqua"/>
        </w:rPr>
      </w:pPr>
    </w:p>
    <w:p w14:paraId="0000006E"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Some can give time, some can give gifts, some can give strength, and some can support through offerings. Every part of participation, no matter how big or small, is us together offering the best to God.</w:t>
      </w:r>
    </w:p>
    <w:p w14:paraId="0000006F" w14:textId="77777777" w:rsidR="00BB1FE2" w:rsidRDefault="00BB1FE2">
      <w:pPr>
        <w:spacing w:after="0" w:line="240" w:lineRule="auto"/>
        <w:rPr>
          <w:rFonts w:ascii="Book Antiqua" w:eastAsia="Book Antiqua" w:hAnsi="Book Antiqua" w:cs="Book Antiqua"/>
        </w:rPr>
      </w:pPr>
    </w:p>
    <w:p w14:paraId="00000071"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So, in this relocation process, we must also ask ourselves: “Lord, what can I do for Your church?” It may be one cleaning, one service, one piece of expertise, one </w:t>
      </w:r>
      <w:proofErr w:type="gramStart"/>
      <w:r>
        <w:rPr>
          <w:rFonts w:ascii="Book Antiqua" w:eastAsia="Book Antiqua" w:hAnsi="Book Antiqua" w:cs="Book Antiqua"/>
          <w:sz w:val="21"/>
          <w:szCs w:val="21"/>
        </w:rPr>
        <w:t>period of time</w:t>
      </w:r>
      <w:proofErr w:type="gramEnd"/>
      <w:r>
        <w:rPr>
          <w:rFonts w:ascii="Book Antiqua" w:eastAsia="Book Antiqua" w:hAnsi="Book Antiqua" w:cs="Book Antiqua"/>
          <w:sz w:val="21"/>
          <w:szCs w:val="21"/>
        </w:rPr>
        <w:t>, or it may be an offering.</w:t>
      </w:r>
    </w:p>
    <w:p w14:paraId="00000072" w14:textId="77777777" w:rsidR="00BB1FE2" w:rsidRDefault="00BB1FE2">
      <w:pPr>
        <w:spacing w:after="0" w:line="240" w:lineRule="auto"/>
        <w:rPr>
          <w:rFonts w:ascii="Book Antiqua" w:eastAsia="Book Antiqua" w:hAnsi="Book Antiqua" w:cs="Book Antiqua"/>
        </w:rPr>
      </w:pPr>
    </w:p>
    <w:p w14:paraId="00000074"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It is not because the church requires us to do a certain amount, but because we know this is our shared home and our shared mission.</w:t>
      </w:r>
    </w:p>
    <w:p w14:paraId="00000075" w14:textId="77777777" w:rsidR="00BB1FE2" w:rsidRDefault="00BB1FE2">
      <w:pPr>
        <w:spacing w:after="0" w:line="240" w:lineRule="auto"/>
        <w:rPr>
          <w:rFonts w:ascii="Book Antiqua" w:eastAsia="Book Antiqua" w:hAnsi="Book Antiqua" w:cs="Book Antiqua"/>
        </w:rPr>
      </w:pPr>
    </w:p>
    <w:p w14:paraId="00000077"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 xml:space="preserve">May we not be spectators but people who participate together; not only expect that the church has a beautiful new </w:t>
      </w:r>
      <w:proofErr w:type="gramStart"/>
      <w:r>
        <w:rPr>
          <w:rFonts w:ascii="Book Antiqua" w:eastAsia="Book Antiqua" w:hAnsi="Book Antiqua" w:cs="Book Antiqua"/>
          <w:sz w:val="21"/>
          <w:szCs w:val="21"/>
        </w:rPr>
        <w:t>place, but</w:t>
      </w:r>
      <w:proofErr w:type="gramEnd"/>
      <w:r>
        <w:rPr>
          <w:rFonts w:ascii="Book Antiqua" w:eastAsia="Book Antiqua" w:hAnsi="Book Antiqua" w:cs="Book Antiqua"/>
          <w:sz w:val="21"/>
          <w:szCs w:val="21"/>
        </w:rPr>
        <w:t xml:space="preserve"> become together the church that God is building.</w:t>
      </w:r>
    </w:p>
    <w:p w14:paraId="00000078" w14:textId="77777777" w:rsidR="00BB1FE2" w:rsidRDefault="00BB1FE2">
      <w:pPr>
        <w:spacing w:after="0" w:line="240" w:lineRule="auto"/>
        <w:rPr>
          <w:rFonts w:ascii="Book Antiqua" w:eastAsia="Book Antiqua" w:hAnsi="Book Antiqua" w:cs="Book Antiqua"/>
        </w:rPr>
      </w:pPr>
    </w:p>
    <w:p w14:paraId="0000007A"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thank God; now we begin entering a new stage: organizing, repairing, cleaning, planning, preparing the new home that God gives us.</w:t>
      </w:r>
    </w:p>
    <w:p w14:paraId="0000007B" w14:textId="77777777" w:rsidR="00BB1FE2" w:rsidRDefault="00BB1FE2">
      <w:pPr>
        <w:spacing w:after="0" w:line="240" w:lineRule="auto"/>
        <w:rPr>
          <w:rFonts w:ascii="Book Antiqua" w:eastAsia="Book Antiqua" w:hAnsi="Book Antiqua" w:cs="Book Antiqua"/>
        </w:rPr>
      </w:pPr>
    </w:p>
    <w:p w14:paraId="0000007D"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can see it as a construction project. But what God truly wants to build is not only a building. He wants to build a group of people who belong to Him.</w:t>
      </w:r>
    </w:p>
    <w:p w14:paraId="0000007E" w14:textId="77777777" w:rsidR="00BB1FE2" w:rsidRDefault="00BB1FE2">
      <w:pPr>
        <w:spacing w:after="0" w:line="240" w:lineRule="auto"/>
        <w:rPr>
          <w:rFonts w:ascii="Book Antiqua" w:eastAsia="Book Antiqua" w:hAnsi="Book Antiqua" w:cs="Book Antiqua"/>
        </w:rPr>
      </w:pPr>
    </w:p>
    <w:p w14:paraId="00000080" w14:textId="77777777" w:rsidR="00BB1FE2" w:rsidRDefault="00000000">
      <w:pPr>
        <w:spacing w:after="0" w:line="240" w:lineRule="auto"/>
        <w:rPr>
          <w:rFonts w:ascii="Book Antiqua" w:eastAsia="Book Antiqua" w:hAnsi="Book Antiqua" w:cs="Book Antiqua"/>
        </w:rPr>
      </w:pPr>
      <w:proofErr w:type="gramStart"/>
      <w:r>
        <w:rPr>
          <w:rFonts w:ascii="Book Antiqua" w:eastAsia="Book Antiqua" w:hAnsi="Book Antiqua" w:cs="Book Antiqua"/>
          <w:sz w:val="21"/>
          <w:szCs w:val="21"/>
        </w:rPr>
        <w:t>So</w:t>
      </w:r>
      <w:proofErr w:type="gramEnd"/>
      <w:r>
        <w:rPr>
          <w:rFonts w:ascii="Book Antiqua" w:eastAsia="Book Antiqua" w:hAnsi="Book Antiqua" w:cs="Book Antiqua"/>
          <w:sz w:val="21"/>
          <w:szCs w:val="21"/>
        </w:rPr>
        <w:t xml:space="preserve"> everything we do now can become part of faith. These things on the surface may not be great, but if they are done for Christ, they are service.</w:t>
      </w:r>
    </w:p>
    <w:p w14:paraId="00000081" w14:textId="77777777" w:rsidR="00BB1FE2" w:rsidRDefault="00BB1FE2">
      <w:pPr>
        <w:spacing w:after="0" w:line="240" w:lineRule="auto"/>
        <w:rPr>
          <w:rFonts w:ascii="Book Antiqua" w:eastAsia="Book Antiqua" w:hAnsi="Book Antiqua" w:cs="Book Antiqua"/>
        </w:rPr>
      </w:pPr>
    </w:p>
    <w:p w14:paraId="00000088"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lastRenderedPageBreak/>
        <w:t>Because Jesus calls us not only to sit on chairs on Sunday and listen to sermons. He says: “Take up your cross and follow Me.”</w:t>
      </w:r>
    </w:p>
    <w:p w14:paraId="00000089"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Sometimes the cross is giving away your time.</w:t>
      </w:r>
    </w:p>
    <w:p w14:paraId="0000008A"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Sometimes it is laying down your own convenience.</w:t>
      </w:r>
    </w:p>
    <w:p w14:paraId="0000008B"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Sometimes it is serving someone no one notices.</w:t>
      </w:r>
    </w:p>
    <w:p w14:paraId="0000008C"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Sometimes it is being willing to do something others do not want to do.</w:t>
      </w:r>
    </w:p>
    <w:p w14:paraId="0000008D"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Sometimes it is giving your own gifts for God to use.</w:t>
      </w:r>
    </w:p>
    <w:p w14:paraId="0000008E" w14:textId="77777777" w:rsidR="00BB1FE2" w:rsidRDefault="00BB1FE2">
      <w:pPr>
        <w:spacing w:after="0" w:line="240" w:lineRule="auto"/>
        <w:rPr>
          <w:rFonts w:ascii="Book Antiqua" w:eastAsia="Book Antiqua" w:hAnsi="Book Antiqua" w:cs="Book Antiqua"/>
        </w:rPr>
      </w:pPr>
    </w:p>
    <w:p w14:paraId="00000090"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Brothers and sisters, we do not know when the next storm will come. We do not know what will happen tomorrow. But we know one thing: we do not know how the path will go, but we know who walks with us. This is the greatest hope of Christians.</w:t>
      </w:r>
    </w:p>
    <w:p w14:paraId="00000091" w14:textId="77777777" w:rsidR="00BB1FE2" w:rsidRDefault="00BB1FE2">
      <w:pPr>
        <w:spacing w:after="0" w:line="240" w:lineRule="auto"/>
        <w:rPr>
          <w:rFonts w:ascii="Book Antiqua" w:eastAsia="Book Antiqua" w:hAnsi="Book Antiqua" w:cs="Book Antiqua"/>
        </w:rPr>
      </w:pPr>
    </w:p>
    <w:p w14:paraId="00000093"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do not have peace because life has no disasters; we have peace because in disasters we still have Christ.</w:t>
      </w:r>
    </w:p>
    <w:p w14:paraId="00000094" w14:textId="77777777" w:rsidR="00BB1FE2" w:rsidRDefault="00BB1FE2">
      <w:pPr>
        <w:spacing w:after="0" w:line="240" w:lineRule="auto"/>
        <w:rPr>
          <w:rFonts w:ascii="Book Antiqua" w:eastAsia="Book Antiqua" w:hAnsi="Book Antiqua" w:cs="Book Antiqua"/>
        </w:rPr>
      </w:pPr>
    </w:p>
    <w:p w14:paraId="00000096"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do not have hope because we can control everything; we have hope because we know life is in God’s hands.</w:t>
      </w:r>
    </w:p>
    <w:p w14:paraId="00000097" w14:textId="77777777" w:rsidR="00BB1FE2" w:rsidRDefault="00BB1FE2">
      <w:pPr>
        <w:spacing w:after="0" w:line="240" w:lineRule="auto"/>
        <w:rPr>
          <w:rFonts w:ascii="Book Antiqua" w:eastAsia="Book Antiqua" w:hAnsi="Book Antiqua" w:cs="Book Antiqua"/>
        </w:rPr>
      </w:pPr>
    </w:p>
    <w:p w14:paraId="00000099"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Therefore, Jesus’ call to us today is not only “Be careful of disasters,” but: “Follow Me.”</w:t>
      </w:r>
    </w:p>
    <w:p w14:paraId="0000009A" w14:textId="77777777" w:rsidR="00BB1FE2" w:rsidRDefault="00BB1FE2">
      <w:pPr>
        <w:spacing w:after="0" w:line="240" w:lineRule="auto"/>
        <w:rPr>
          <w:rFonts w:ascii="Book Antiqua" w:eastAsia="Book Antiqua" w:hAnsi="Book Antiqua" w:cs="Book Antiqua"/>
        </w:rPr>
      </w:pPr>
    </w:p>
    <w:p w14:paraId="0000009C"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Today ask: Lord, how should my life live for You? Lord, whom do You want me to love? Whom do You want me to serve? What do You want me to lay down? Which cross do You want me to take up?</w:t>
      </w:r>
    </w:p>
    <w:p w14:paraId="0000009D" w14:textId="77777777" w:rsidR="00BB1FE2" w:rsidRDefault="00BB1FE2">
      <w:pPr>
        <w:spacing w:after="0" w:line="240" w:lineRule="auto"/>
        <w:rPr>
          <w:rFonts w:ascii="Book Antiqua" w:eastAsia="Book Antiqua" w:hAnsi="Book Antiqua" w:cs="Book Antiqua"/>
        </w:rPr>
      </w:pPr>
    </w:p>
    <w:p w14:paraId="000000A3"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Because Jesus said: “Whoever loses his life for My sake will find it.” This is the gospel.</w:t>
      </w:r>
    </w:p>
    <w:p w14:paraId="000000A4"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may lose some things, but we must not lose Christ.</w:t>
      </w:r>
    </w:p>
    <w:p w14:paraId="000000A5"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may pass through storms, but we do not need to walk through them alone.</w:t>
      </w:r>
    </w:p>
    <w:p w14:paraId="000000A6"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We may go through the cross, but the cross is not the end.</w:t>
      </w:r>
    </w:p>
    <w:p w14:paraId="000000A7"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Resurrection is the end.</w:t>
      </w:r>
    </w:p>
    <w:p w14:paraId="000000A8" w14:textId="77777777" w:rsidR="00BB1FE2" w:rsidRDefault="00BB1FE2">
      <w:pPr>
        <w:spacing w:after="0" w:line="240" w:lineRule="auto"/>
        <w:rPr>
          <w:rFonts w:ascii="Book Antiqua" w:eastAsia="Book Antiqua" w:hAnsi="Book Antiqua" w:cs="Book Antiqua"/>
        </w:rPr>
      </w:pPr>
    </w:p>
    <w:p w14:paraId="000000AA"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So, brothers and sisters, let us not only ask God to remove all storms from our lives, but also ask Him to shape us in the storms.</w:t>
      </w:r>
    </w:p>
    <w:p w14:paraId="000000AB" w14:textId="77777777" w:rsidR="00BB1FE2" w:rsidRDefault="00BB1FE2">
      <w:pPr>
        <w:spacing w:after="0" w:line="240" w:lineRule="auto"/>
        <w:rPr>
          <w:rFonts w:ascii="Book Antiqua" w:eastAsia="Book Antiqua" w:hAnsi="Book Antiqua" w:cs="Book Antiqua"/>
        </w:rPr>
      </w:pPr>
    </w:p>
    <w:p w14:paraId="000000B0"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When we do not know what will happen tomorrow, entrust today to Him.</w:t>
      </w:r>
    </w:p>
    <w:p w14:paraId="000000B1"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When we cannot control the environment, faithfully do the things God entrusts to us today.</w:t>
      </w:r>
    </w:p>
    <w:p w14:paraId="000000B2"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When others need help, reach out a hand.</w:t>
      </w:r>
    </w:p>
    <w:p w14:paraId="000000B3"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When the church needs us, ask: “Lord, what can I do?”</w:t>
      </w:r>
    </w:p>
    <w:p w14:paraId="000000B4" w14:textId="77777777" w:rsidR="00BB1FE2" w:rsidRDefault="00BB1FE2">
      <w:pPr>
        <w:spacing w:after="0" w:line="240" w:lineRule="auto"/>
        <w:rPr>
          <w:rFonts w:ascii="Book Antiqua" w:eastAsia="Book Antiqua" w:hAnsi="Book Antiqua" w:cs="Book Antiqua"/>
        </w:rPr>
      </w:pPr>
    </w:p>
    <w:p w14:paraId="000000B6"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May we, after disasters, not only return to the former life, but live out a deeper, more genuine, more Christ‑belonging life.</w:t>
      </w:r>
    </w:p>
    <w:p w14:paraId="000000B7" w14:textId="77777777" w:rsidR="00BB1FE2" w:rsidRDefault="00BB1FE2">
      <w:pPr>
        <w:spacing w:after="0" w:line="240" w:lineRule="auto"/>
        <w:rPr>
          <w:rFonts w:ascii="Book Antiqua" w:eastAsia="Book Antiqua" w:hAnsi="Book Antiqua" w:cs="Book Antiqua"/>
        </w:rPr>
      </w:pPr>
    </w:p>
    <w:p w14:paraId="000000B9" w14:textId="77777777" w:rsidR="00BB1FE2" w:rsidRDefault="00000000">
      <w:pPr>
        <w:spacing w:after="0" w:line="240" w:lineRule="auto"/>
        <w:rPr>
          <w:rFonts w:ascii="Book Antiqua" w:eastAsia="Book Antiqua" w:hAnsi="Book Antiqua" w:cs="Book Antiqua"/>
          <w:sz w:val="21"/>
          <w:szCs w:val="21"/>
        </w:rPr>
      </w:pPr>
      <w:r>
        <w:rPr>
          <w:rFonts w:ascii="Book Antiqua" w:eastAsia="Book Antiqua" w:hAnsi="Book Antiqua" w:cs="Book Antiqua"/>
          <w:sz w:val="21"/>
          <w:szCs w:val="21"/>
        </w:rPr>
        <w:t>Because we do not know what the next “chocolate” will be, but we know that Jesus Christ walks with us. Amen.</w:t>
      </w:r>
    </w:p>
    <w:p w14:paraId="000000BA" w14:textId="77777777" w:rsidR="00BB1FE2" w:rsidRDefault="00BB1FE2">
      <w:pPr>
        <w:spacing w:after="0" w:line="240" w:lineRule="auto"/>
        <w:rPr>
          <w:rFonts w:ascii="Book Antiqua" w:eastAsia="Book Antiqua" w:hAnsi="Book Antiqua" w:cs="Book Antiqua"/>
        </w:rPr>
      </w:pPr>
    </w:p>
    <w:sectPr w:rsidR="00BB1F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D5D1E7B-0AA0-9C4F-BFEE-72166FF75512}"/>
    <w:embedItalic r:id="rId2" w:fontKey="{21FE5BDE-686A-6442-B969-2AD488F9531E}"/>
  </w:font>
  <w:font w:name="PMingLiU">
    <w:altName w:val="新細明體"/>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7E3DDE23-D0AF-074B-9BC2-B13E6DA58AE4}"/>
  </w:font>
  <w:font w:name="Times New Roman">
    <w:panose1 w:val="02020603050405020304"/>
    <w:charset w:val="00"/>
    <w:family w:val="roman"/>
    <w:pitch w:val="variable"/>
    <w:sig w:usb0="E0002EFF" w:usb1="C000785B" w:usb2="00000009" w:usb3="00000000" w:csb0="000001FF" w:csb1="00000000"/>
    <w:embedRegular r:id="rId4" w:fontKey="{4A05193A-FEBC-D44F-A62C-3CB5B44DB237}"/>
    <w:embedBold r:id="rId5" w:fontKey="{6E8AC1DD-B4E8-104E-861C-1D2C3A69AB8F}"/>
    <w:embedItalic r:id="rId6" w:fontKey="{F3CD4854-82A1-A748-AF12-E783DA65B2F6}"/>
  </w:font>
  <w:font w:name="Aptos Display">
    <w:panose1 w:val="020B0004020202020204"/>
    <w:charset w:val="00"/>
    <w:family w:val="swiss"/>
    <w:pitch w:val="variable"/>
    <w:sig w:usb0="20000287" w:usb1="00000003" w:usb2="00000000" w:usb3="00000000" w:csb0="0000019F" w:csb1="00000000"/>
    <w:embedRegular r:id="rId7" w:fontKey="{E2A665B5-B58C-AE43-8AA6-A99B51F95D65}"/>
  </w:font>
  <w:font w:name="Book Antiqua">
    <w:panose1 w:val="02040602050305030304"/>
    <w:charset w:val="00"/>
    <w:family w:val="roman"/>
    <w:pitch w:val="variable"/>
    <w:sig w:usb0="00000287" w:usb1="00000000" w:usb2="00000000" w:usb3="00000000" w:csb0="0000009F" w:csb1="00000000"/>
    <w:embedRegular r:id="rId8" w:fontKey="{CFB9CEB6-8AB1-0942-87F5-1E7069EDAA26}"/>
    <w:embedBold r:id="rId9" w:fontKey="{F3497541-D9EA-6B46-8902-BC7E8A0F62EA}"/>
    <w:embedItalic r:id="rId10" w:fontKey="{62CC09FE-9A4E-0E45-96B7-8A1228DBD4D5}"/>
  </w:font>
  <w:font w:name="Heiti TC">
    <w:panose1 w:val="02000000000000000000"/>
    <w:charset w:val="80"/>
    <w:family w:val="auto"/>
    <w:pitch w:val="variable"/>
    <w:sig w:usb0="8000002F" w:usb1="0807004A" w:usb2="00000010" w:usb3="00000000" w:csb0="003E0001" w:csb1="00000000"/>
    <w:embedBold r:id="rId11" w:subsetted="1" w:fontKey="{5F638BC4-1319-B24A-9174-447AB2B0C6E7}"/>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FE2"/>
    <w:rsid w:val="001B34D1"/>
    <w:rsid w:val="00982A6E"/>
    <w:rsid w:val="00BB1FE2"/>
    <w:rsid w:val="00C52B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B5BEA9E"/>
  <w15:docId w15:val="{32276AD4-6CDA-D642-92B0-A4F7CC39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EastAsia" w:hAnsi="Aptos" w:cs="Aptos"/>
        <w:sz w:val="24"/>
        <w:szCs w:val="24"/>
        <w:lang w:val="en"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B3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8B3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3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9F9"/>
    <w:rPr>
      <w:rFonts w:eastAsiaTheme="majorEastAsia" w:cstheme="majorBidi"/>
      <w:color w:val="272727" w:themeColor="text1" w:themeTint="D8"/>
    </w:rPr>
  </w:style>
  <w:style w:type="character" w:customStyle="1" w:styleId="TitleChar">
    <w:name w:val="Title Char"/>
    <w:basedOn w:val="DefaultParagraphFont"/>
    <w:link w:val="Title"/>
    <w:uiPriority w:val="10"/>
    <w:rsid w:val="008B39F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B3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9F9"/>
    <w:pPr>
      <w:spacing w:before="160"/>
      <w:jc w:val="center"/>
    </w:pPr>
    <w:rPr>
      <w:i/>
      <w:iCs/>
      <w:color w:val="404040" w:themeColor="text1" w:themeTint="BF"/>
    </w:rPr>
  </w:style>
  <w:style w:type="character" w:customStyle="1" w:styleId="QuoteChar">
    <w:name w:val="Quote Char"/>
    <w:basedOn w:val="DefaultParagraphFont"/>
    <w:link w:val="Quote"/>
    <w:uiPriority w:val="29"/>
    <w:rsid w:val="008B39F9"/>
    <w:rPr>
      <w:i/>
      <w:iCs/>
      <w:color w:val="404040" w:themeColor="text1" w:themeTint="BF"/>
    </w:rPr>
  </w:style>
  <w:style w:type="paragraph" w:styleId="ListParagraph">
    <w:name w:val="List Paragraph"/>
    <w:basedOn w:val="Normal"/>
    <w:uiPriority w:val="34"/>
    <w:qFormat/>
    <w:rsid w:val="008B39F9"/>
    <w:pPr>
      <w:ind w:left="720"/>
      <w:contextualSpacing/>
    </w:pPr>
  </w:style>
  <w:style w:type="character" w:styleId="IntenseEmphasis">
    <w:name w:val="Intense Emphasis"/>
    <w:basedOn w:val="DefaultParagraphFont"/>
    <w:uiPriority w:val="21"/>
    <w:qFormat/>
    <w:rsid w:val="008B39F9"/>
    <w:rPr>
      <w:i/>
      <w:iCs/>
      <w:color w:val="0F4761" w:themeColor="accent1" w:themeShade="BF"/>
    </w:rPr>
  </w:style>
  <w:style w:type="paragraph" w:styleId="IntenseQuote">
    <w:name w:val="Intense Quote"/>
    <w:basedOn w:val="Normal"/>
    <w:next w:val="Normal"/>
    <w:link w:val="IntenseQuoteChar"/>
    <w:uiPriority w:val="30"/>
    <w:qFormat/>
    <w:rsid w:val="008B3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9F9"/>
    <w:rPr>
      <w:i/>
      <w:iCs/>
      <w:color w:val="0F4761" w:themeColor="accent1" w:themeShade="BF"/>
    </w:rPr>
  </w:style>
  <w:style w:type="character" w:styleId="IntenseReference">
    <w:name w:val="Intense Reference"/>
    <w:basedOn w:val="DefaultParagraphFont"/>
    <w:uiPriority w:val="32"/>
    <w:qFormat/>
    <w:rsid w:val="008B39F9"/>
    <w:rPr>
      <w:b/>
      <w:bCs/>
      <w:smallCaps/>
      <w:color w:val="0F4761" w:themeColor="accent1" w:themeShade="BF"/>
      <w:spacing w:val="5"/>
    </w:rPr>
  </w:style>
  <w:style w:type="paragraph" w:styleId="NormalWeb">
    <w:name w:val="Normal (Web)"/>
    <w:basedOn w:val="Normal"/>
    <w:uiPriority w:val="99"/>
    <w:unhideWhenUsed/>
    <w:rsid w:val="008B39F9"/>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8B39F9"/>
    <w:rPr>
      <w:b/>
      <w:bCs/>
    </w:rPr>
  </w:style>
  <w:style w:type="character" w:styleId="Hyperlink">
    <w:name w:val="Hyperlink"/>
    <w:basedOn w:val="DefaultParagraphFont"/>
    <w:uiPriority w:val="99"/>
    <w:semiHidden/>
    <w:unhideWhenUsed/>
    <w:rsid w:val="008B39F9"/>
    <w:rPr>
      <w:color w:val="0000FF"/>
      <w:u w:val="single"/>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vIqLz5oJ6uZmcpwaotpt7eP3DA==">CgMxLjA4AHIhMVdOd0hJUUJLczJBNFNQczFYMktMbl8ySDZ6RnJGaEZz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3031</Words>
  <Characters>6912</Characters>
  <Application>Microsoft Office Word</Application>
  <DocSecurity>0</DocSecurity>
  <Lines>186</Lines>
  <Paragraphs>118</Paragraphs>
  <ScaleCrop>false</ScaleCrop>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Chen Lo Rohrer</dc:creator>
  <cp:lastModifiedBy>Ming Chen Lo Rohrer</cp:lastModifiedBy>
  <cp:revision>3</cp:revision>
  <dcterms:created xsi:type="dcterms:W3CDTF">2026-08-30T01:19:00Z</dcterms:created>
  <dcterms:modified xsi:type="dcterms:W3CDTF">2026-08-30T01:26:00Z</dcterms:modified>
</cp:coreProperties>
</file>