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AD7DA" w14:textId="77777777" w:rsidR="006C7D9B" w:rsidRDefault="00000000" w:rsidP="006C7D9B">
      <w:pPr>
        <w:pBdr>
          <w:top w:val="nil"/>
          <w:left w:val="nil"/>
          <w:bottom w:val="nil"/>
          <w:right w:val="nil"/>
          <w:between w:val="nil"/>
        </w:pBdr>
        <w:jc w:val="center"/>
        <w:rPr>
          <w:rFonts w:ascii="Book Antiqua" w:eastAsia="Book Antiqua" w:hAnsi="Book Antiqua" w:cs="Book Antiqua"/>
          <w:color w:val="000000"/>
        </w:rPr>
      </w:pPr>
      <w:r>
        <w:rPr>
          <w:rFonts w:ascii="Book Antiqua" w:eastAsia="Book Antiqua" w:hAnsi="Book Antiqua" w:cs="Book Antiqua"/>
          <w:color w:val="000000"/>
        </w:rPr>
        <w:t>LEAVE. LEARN. LIVE AGAIN</w:t>
      </w:r>
    </w:p>
    <w:p w14:paraId="6E9CD28E" w14:textId="6131099E" w:rsidR="006C7D9B" w:rsidRDefault="006C7D9B" w:rsidP="006C7D9B">
      <w:pPr>
        <w:pBdr>
          <w:top w:val="nil"/>
          <w:left w:val="nil"/>
          <w:bottom w:val="nil"/>
          <w:right w:val="nil"/>
          <w:between w:val="nil"/>
        </w:pBdr>
        <w:jc w:val="center"/>
        <w:rPr>
          <w:rFonts w:ascii="Book Antiqua" w:eastAsia="Book Antiqua" w:hAnsi="Book Antiqua" w:cs="Book Antiqua"/>
          <w:color w:val="000000"/>
        </w:rPr>
      </w:pPr>
      <w:r>
        <w:rPr>
          <w:rFonts w:ascii="Heiti TC" w:eastAsia="Heiti TC" w:hAnsi="Heiti TC" w:cs="Heiti TC" w:hint="eastAsia"/>
          <w:color w:val="000000"/>
        </w:rPr>
        <w:t>離開．學習．再活一次</w:t>
      </w:r>
    </w:p>
    <w:p w14:paraId="1B833D62" w14:textId="760C52B6" w:rsidR="006B5E71" w:rsidRDefault="009D43C0" w:rsidP="006B5E71">
      <w:pPr>
        <w:pBdr>
          <w:top w:val="nil"/>
          <w:left w:val="nil"/>
          <w:bottom w:val="nil"/>
          <w:right w:val="nil"/>
          <w:between w:val="nil"/>
        </w:pBdr>
        <w:ind w:right="480"/>
        <w:rPr>
          <w:rFonts w:ascii="Book Antiqua" w:eastAsia="Book Antiqua" w:hAnsi="Book Antiqua" w:cs="Book Antiqua"/>
          <w:color w:val="000000"/>
        </w:rPr>
      </w:pPr>
      <w:r>
        <w:rPr>
          <w:rFonts w:ascii="Book Antiqua" w:eastAsia="Book Antiqua" w:hAnsi="Book Antiqua" w:cs="Book Antiqua" w:hint="eastAsia"/>
        </w:rPr>
        <w:t>M</w:t>
      </w:r>
      <w:r>
        <w:rPr>
          <w:rFonts w:ascii="Book Antiqua" w:eastAsia="Book Antiqua" w:hAnsi="Book Antiqua" w:cs="Book Antiqua"/>
        </w:rPr>
        <w:t>atthew</w:t>
      </w:r>
      <w:r>
        <w:rPr>
          <w:rFonts w:ascii="Book Antiqua" w:eastAsia="Book Antiqua" w:hAnsi="Book Antiqua" w:cs="Book Antiqua"/>
          <w:color w:val="000000"/>
        </w:rPr>
        <w:t xml:space="preserve"> </w:t>
      </w:r>
      <w:r w:rsidR="006B5E71">
        <w:rPr>
          <w:rFonts w:ascii="Book Antiqua" w:eastAsia="Book Antiqua" w:hAnsi="Book Antiqua" w:cs="Book Antiqua"/>
          <w:color w:val="000000"/>
        </w:rPr>
        <w:t>9:9-13、18-26</w:t>
      </w:r>
      <w:r w:rsidR="006B5E71">
        <w:rPr>
          <w:rFonts w:ascii="Book Antiqua" w:eastAsia="Book Antiqua" w:hAnsi="Book Antiqua" w:cs="Book Antiqua"/>
          <w:color w:val="000000"/>
        </w:rPr>
        <w:tab/>
      </w:r>
      <w:r w:rsidR="006B5E71">
        <w:rPr>
          <w:rFonts w:ascii="Book Antiqua" w:eastAsia="Book Antiqua" w:hAnsi="Book Antiqua" w:cs="Book Antiqua"/>
          <w:color w:val="000000"/>
        </w:rPr>
        <w:tab/>
      </w:r>
      <w:r w:rsidR="006C7D9B">
        <w:rPr>
          <w:rFonts w:ascii="Book Antiqua" w:eastAsia="Book Antiqua" w:hAnsi="Book Antiqua" w:cs="Book Antiqua"/>
          <w:color w:val="000000"/>
        </w:rPr>
        <w:tab/>
      </w:r>
      <w:r w:rsidR="006B5E71">
        <w:rPr>
          <w:rFonts w:ascii="Book Antiqua" w:eastAsia="Book Antiqua" w:hAnsi="Book Antiqua" w:cs="Book Antiqua"/>
          <w:color w:val="000000"/>
        </w:rPr>
        <w:tab/>
      </w:r>
      <w:r>
        <w:rPr>
          <w:rFonts w:ascii="Book Antiqua" w:eastAsia="Book Antiqua" w:hAnsi="Book Antiqua" w:cs="Book Antiqua"/>
          <w:color w:val="000000"/>
        </w:rPr>
        <w:tab/>
      </w:r>
      <w:r w:rsidR="006B5E71">
        <w:rPr>
          <w:rFonts w:ascii="Book Antiqua" w:eastAsia="Book Antiqua" w:hAnsi="Book Antiqua" w:cs="Book Antiqua"/>
          <w:color w:val="000000"/>
        </w:rPr>
        <w:tab/>
      </w:r>
      <w:r w:rsidR="006B5E71">
        <w:rPr>
          <w:rFonts w:ascii="Book Antiqua" w:eastAsia="Book Antiqua" w:hAnsi="Book Antiqua" w:cs="Book Antiqua" w:hint="eastAsia"/>
          <w:color w:val="000000"/>
        </w:rPr>
        <w:t xml:space="preserve">    </w:t>
      </w:r>
      <w:r w:rsidR="00642D61">
        <w:rPr>
          <w:rFonts w:ascii="Book Antiqua" w:eastAsia="Book Antiqua" w:hAnsi="Book Antiqua" w:cs="Book Antiqua"/>
          <w:color w:val="000000"/>
        </w:rPr>
        <w:tab/>
      </w:r>
      <w:r w:rsidR="00642D61">
        <w:rPr>
          <w:rFonts w:ascii="Book Antiqua" w:eastAsia="Book Antiqua" w:hAnsi="Book Antiqua" w:cs="Book Antiqua" w:hint="eastAsia"/>
          <w:color w:val="000000"/>
        </w:rPr>
        <w:t xml:space="preserve">   </w:t>
      </w:r>
      <w:r w:rsidR="006B5E71">
        <w:rPr>
          <w:rFonts w:ascii="Book Antiqua" w:eastAsia="Book Antiqua" w:hAnsi="Book Antiqua" w:cs="Book Antiqua" w:hint="eastAsia"/>
          <w:color w:val="000000"/>
        </w:rPr>
        <w:t xml:space="preserve">  </w:t>
      </w:r>
      <w:r>
        <w:rPr>
          <w:rFonts w:ascii="Book Antiqua" w:eastAsia="Book Antiqua" w:hAnsi="Book Antiqua" w:cs="Book Antiqua"/>
          <w:color w:val="000000"/>
        </w:rPr>
        <w:t>6/7/2026</w:t>
      </w:r>
      <w:r w:rsidR="006B5E71">
        <w:rPr>
          <w:rFonts w:ascii="Book Antiqua" w:eastAsia="Book Antiqua" w:hAnsi="Book Antiqua" w:cs="Book Antiqua"/>
          <w:color w:val="000000"/>
        </w:rPr>
        <w:tab/>
      </w:r>
    </w:p>
    <w:p w14:paraId="00000003" w14:textId="7322DCF3" w:rsidR="00670622" w:rsidRDefault="006C7D9B" w:rsidP="006B5E71">
      <w:pPr>
        <w:pBdr>
          <w:top w:val="nil"/>
          <w:left w:val="nil"/>
          <w:bottom w:val="nil"/>
          <w:right w:val="nil"/>
          <w:between w:val="nil"/>
        </w:pBdr>
        <w:ind w:left="7200" w:right="480"/>
        <w:rPr>
          <w:rFonts w:ascii="Book Antiqua" w:eastAsia="Book Antiqua" w:hAnsi="Book Antiqua" w:cs="Book Antiqua"/>
          <w:color w:val="000000"/>
        </w:rPr>
      </w:pPr>
      <w:r>
        <w:rPr>
          <w:rFonts w:ascii="Book Antiqua" w:eastAsia="Book Antiqua" w:hAnsi="Book Antiqua" w:cs="Book Antiqua" w:hint="eastAsia"/>
          <w:color w:val="000000"/>
        </w:rPr>
        <w:t>Grace Rohrer</w:t>
      </w:r>
      <w:r>
        <w:rPr>
          <w:rFonts w:ascii="Book Antiqua" w:eastAsia="Book Antiqua" w:hAnsi="Book Antiqua" w:cs="Book Antiqua"/>
          <w:color w:val="000000"/>
        </w:rPr>
        <w:tab/>
        <w:t xml:space="preserve"> </w:t>
      </w:r>
    </w:p>
    <w:p w14:paraId="3A9414E7" w14:textId="689A13DD" w:rsidR="00A045E4" w:rsidRPr="009D43C0" w:rsidRDefault="00A045E4" w:rsidP="009D43C0">
      <w:pPr>
        <w:pBdr>
          <w:top w:val="nil"/>
          <w:left w:val="nil"/>
          <w:bottom w:val="nil"/>
          <w:right w:val="nil"/>
          <w:between w:val="nil"/>
        </w:pBdr>
        <w:rPr>
          <w:rFonts w:ascii="Book Antiqua" w:eastAsia="Book Antiqua" w:hAnsi="Book Antiqua" w:cs="Book Antiqua"/>
          <w:color w:val="000000"/>
        </w:rPr>
      </w:pPr>
      <w:r>
        <w:t>Prayer for illumination</w:t>
      </w:r>
    </w:p>
    <w:p w14:paraId="1A88B183" w14:textId="2C66B302" w:rsidR="00A045E4" w:rsidRDefault="00A045E4" w:rsidP="00A045E4">
      <w:pPr>
        <w:pStyle w:val="NormalWeb"/>
      </w:pPr>
      <w:r>
        <w:t>God of Wisdom, your Word is upright, and you are faithful to your promises. As we hear your Word read and proclaimed, may your Holy Spirit move among us, inspiring faith without fear, and showing us a new way forward. Amen.</w:t>
      </w:r>
    </w:p>
    <w:p w14:paraId="5D369797" w14:textId="77777777" w:rsidR="00A045E4" w:rsidRPr="00A045E4" w:rsidRDefault="00A045E4">
      <w:pPr>
        <w:pBdr>
          <w:top w:val="nil"/>
          <w:left w:val="nil"/>
          <w:bottom w:val="nil"/>
          <w:right w:val="nil"/>
          <w:between w:val="nil"/>
        </w:pBdr>
        <w:rPr>
          <w:rFonts w:ascii="Book Antiqua" w:eastAsia="Book Antiqua" w:hAnsi="Book Antiqua" w:cs="Book Antiqua"/>
          <w:color w:val="000000"/>
          <w:lang w:val="en-US"/>
        </w:rPr>
      </w:pPr>
    </w:p>
    <w:p w14:paraId="7D689EF8" w14:textId="73780CB1" w:rsidR="00A045E4" w:rsidRDefault="00A045E4">
      <w:pPr>
        <w:pBdr>
          <w:top w:val="nil"/>
          <w:left w:val="nil"/>
          <w:bottom w:val="nil"/>
          <w:right w:val="nil"/>
          <w:between w:val="nil"/>
        </w:pBdr>
        <w:rPr>
          <w:rFonts w:ascii="Book Antiqua" w:eastAsia="Book Antiqua" w:hAnsi="Book Antiqua" w:cs="Book Antiqua"/>
        </w:rPr>
      </w:pPr>
      <w:r>
        <w:rPr>
          <w:rFonts w:ascii="Book Antiqua" w:eastAsia="Book Antiqua" w:hAnsi="Book Antiqua" w:cs="Book Antiqua"/>
        </w:rPr>
        <w:t xml:space="preserve">Now is the season of growth. I am not simply talking about gardens or farms, but about a period in the church year—the time when all things turn green. We are in “Ordinary Time.” The cloth on the pulpit and the pastor’s stole </w:t>
      </w:r>
      <w:proofErr w:type="gramStart"/>
      <w:r>
        <w:rPr>
          <w:rFonts w:ascii="Book Antiqua" w:eastAsia="Book Antiqua" w:hAnsi="Book Antiqua" w:cs="Book Antiqua"/>
        </w:rPr>
        <w:t>are</w:t>
      </w:r>
      <w:proofErr w:type="gramEnd"/>
      <w:r>
        <w:rPr>
          <w:rFonts w:ascii="Book Antiqua" w:eastAsia="Book Antiqua" w:hAnsi="Book Antiqua" w:cs="Book Antiqua"/>
        </w:rPr>
        <w:t xml:space="preserve"> no longer the purple of Advent or Lent, nor the white of Christmas, Easter, or other holy days, but green—because this is the time of growth.</w:t>
      </w:r>
    </w:p>
    <w:p w14:paraId="118662C1" w14:textId="77777777" w:rsidR="00642D61" w:rsidRDefault="00642D61">
      <w:pPr>
        <w:pBdr>
          <w:top w:val="nil"/>
          <w:left w:val="nil"/>
          <w:bottom w:val="nil"/>
          <w:right w:val="nil"/>
          <w:between w:val="nil"/>
        </w:pBdr>
        <w:rPr>
          <w:rFonts w:ascii="Book Antiqua" w:eastAsia="Book Antiqua" w:hAnsi="Book Antiqua" w:cs="Book Antiqua" w:hint="eastAsia"/>
          <w:color w:val="000000"/>
        </w:rPr>
      </w:pPr>
    </w:p>
    <w:p w14:paraId="00000006" w14:textId="4892F776" w:rsidR="00670622" w:rsidRDefault="00000000">
      <w:pPr>
        <w:rPr>
          <w:rFonts w:ascii="Book Antiqua" w:eastAsia="Book Antiqua" w:hAnsi="Book Antiqua" w:cs="Book Antiqua"/>
        </w:rPr>
      </w:pPr>
      <w:r>
        <w:rPr>
          <w:rFonts w:ascii="Book Antiqua" w:eastAsia="Book Antiqua" w:hAnsi="Book Antiqua" w:cs="Book Antiqua"/>
        </w:rPr>
        <w:t>From the Sunday after Pentecost until “Christ the King Sunday” at the end of November, the church places its focus on that long and sometimes slow process of growth in our walking with Jesus. The continuing theme of this season is green, symbolizing steady growth.</w:t>
      </w:r>
    </w:p>
    <w:p w14:paraId="00000007" w14:textId="77777777" w:rsidR="00670622" w:rsidRDefault="00670622">
      <w:pPr>
        <w:pBdr>
          <w:top w:val="nil"/>
          <w:left w:val="nil"/>
          <w:bottom w:val="nil"/>
          <w:right w:val="nil"/>
          <w:between w:val="nil"/>
        </w:pBdr>
        <w:rPr>
          <w:rFonts w:ascii="Book Antiqua" w:eastAsia="Book Antiqua" w:hAnsi="Book Antiqua" w:cs="Book Antiqua"/>
        </w:rPr>
      </w:pPr>
    </w:p>
    <w:p w14:paraId="00000009" w14:textId="77777777" w:rsidR="00670622" w:rsidRDefault="00000000">
      <w:pPr>
        <w:rPr>
          <w:rFonts w:ascii="Book Antiqua" w:eastAsia="Book Antiqua" w:hAnsi="Book Antiqua" w:cs="Book Antiqua"/>
        </w:rPr>
      </w:pPr>
      <w:r>
        <w:rPr>
          <w:rFonts w:ascii="Book Antiqua" w:eastAsia="Book Antiqua" w:hAnsi="Book Antiqua" w:cs="Book Antiqua"/>
        </w:rPr>
        <w:t>During this time, the Gospel readings for weekly worship all tell stories of how faith is practiced in everyday life. In this period, through Jesus’ teaching and ministry, we learn how to follow Him in our daily lives and continue to grow in faith. These stories of Jesus’ ministry help us understand the daily-life lessons of those who follow Jesus. They are like fertilizer, nourishing us through a long season of growth.</w:t>
      </w:r>
    </w:p>
    <w:p w14:paraId="0000000A" w14:textId="77777777" w:rsidR="00670622" w:rsidRDefault="00670622">
      <w:pPr>
        <w:pBdr>
          <w:top w:val="nil"/>
          <w:left w:val="nil"/>
          <w:bottom w:val="nil"/>
          <w:right w:val="nil"/>
          <w:between w:val="nil"/>
        </w:pBdr>
        <w:rPr>
          <w:rFonts w:ascii="Book Antiqua" w:eastAsia="Book Antiqua" w:hAnsi="Book Antiqua" w:cs="Book Antiqua"/>
        </w:rPr>
      </w:pPr>
    </w:p>
    <w:p w14:paraId="3DC07AB3" w14:textId="32F57C37" w:rsidR="00A045E4" w:rsidRDefault="00A045E4">
      <w:pPr>
        <w:pBdr>
          <w:top w:val="nil"/>
          <w:left w:val="nil"/>
          <w:bottom w:val="nil"/>
          <w:right w:val="nil"/>
          <w:between w:val="nil"/>
        </w:pBdr>
        <w:rPr>
          <w:rFonts w:ascii="Book Antiqua" w:eastAsia="Book Antiqua" w:hAnsi="Book Antiqua" w:cs="Book Antiqua"/>
        </w:rPr>
      </w:pPr>
      <w:r>
        <w:rPr>
          <w:rFonts w:ascii="Book Antiqua" w:eastAsia="Book Antiqua" w:hAnsi="Book Antiqua" w:cs="Book Antiqua"/>
        </w:rPr>
        <w:t>I hope that in this season of growth we listen to the stories of Jesus in the Gospel of Matthew. But I will remind everyone first: those who have grown up, or who still remember their growing-up process, will know—growth sometimes comes with a certain degree of change or discomfort.</w:t>
      </w:r>
    </w:p>
    <w:p w14:paraId="40C4247B" w14:textId="77777777" w:rsidR="00642D61" w:rsidRDefault="00642D61">
      <w:pPr>
        <w:pBdr>
          <w:top w:val="nil"/>
          <w:left w:val="nil"/>
          <w:bottom w:val="nil"/>
          <w:right w:val="nil"/>
          <w:between w:val="nil"/>
        </w:pBdr>
        <w:rPr>
          <w:rFonts w:ascii="Book Antiqua" w:eastAsia="Book Antiqua" w:hAnsi="Book Antiqua" w:cs="Book Antiqua" w:hint="eastAsia"/>
          <w:color w:val="000000"/>
        </w:rPr>
      </w:pPr>
    </w:p>
    <w:p w14:paraId="0000000C" w14:textId="2D0F25BD" w:rsidR="00670622" w:rsidRDefault="00000000">
      <w:pPr>
        <w:rPr>
          <w:rFonts w:ascii="Book Antiqua" w:eastAsia="Book Antiqua" w:hAnsi="Book Antiqua" w:cs="Book Antiqua"/>
        </w:rPr>
      </w:pPr>
      <w:r>
        <w:rPr>
          <w:rFonts w:ascii="Book Antiqua" w:eastAsia="Book Antiqua" w:hAnsi="Book Antiqua" w:cs="Book Antiqua"/>
        </w:rPr>
        <w:t>This is normal. The “discomfort” we feel in our journey of walking with Jesus is the holy discomfort that pushes us to be more like Jesus; it is for our good. Therefore, with a heart willing to grow, we receive the words of Scripture and the stories of Jesus, regardless of whatever challenges or discomfort accompany the process.</w:t>
      </w:r>
    </w:p>
    <w:p w14:paraId="0000000D" w14:textId="77777777" w:rsidR="00670622" w:rsidRDefault="00670622">
      <w:pPr>
        <w:pBdr>
          <w:top w:val="nil"/>
          <w:left w:val="nil"/>
          <w:bottom w:val="nil"/>
          <w:right w:val="nil"/>
          <w:between w:val="nil"/>
        </w:pBdr>
        <w:rPr>
          <w:rFonts w:ascii="Book Antiqua" w:eastAsia="Book Antiqua" w:hAnsi="Book Antiqua" w:cs="Book Antiqua"/>
        </w:rPr>
      </w:pPr>
    </w:p>
    <w:p w14:paraId="0000000F" w14:textId="77777777" w:rsidR="00670622" w:rsidRDefault="00000000">
      <w:pPr>
        <w:rPr>
          <w:rFonts w:ascii="Book Antiqua" w:eastAsia="Book Antiqua" w:hAnsi="Book Antiqua" w:cs="Book Antiqua"/>
        </w:rPr>
      </w:pPr>
      <w:r>
        <w:rPr>
          <w:rFonts w:ascii="Book Antiqua" w:eastAsia="Book Antiqua" w:hAnsi="Book Antiqua" w:cs="Book Antiqua"/>
        </w:rPr>
        <w:t>This morning, I want to invite everyone, at this moment of growth, to notice three invitations. No matter what your current relationship with God is like, these three invitations may be opportunities for growth in this season. You may find that each invitation relates to the life you are now living in walking with Jesus, calling us to act and live in new ways.</w:t>
      </w:r>
    </w:p>
    <w:p w14:paraId="00000010" w14:textId="77777777" w:rsidR="00670622" w:rsidRDefault="00670622">
      <w:pPr>
        <w:pBdr>
          <w:top w:val="nil"/>
          <w:left w:val="nil"/>
          <w:bottom w:val="nil"/>
          <w:right w:val="nil"/>
          <w:between w:val="nil"/>
        </w:pBdr>
        <w:rPr>
          <w:rFonts w:ascii="Book Antiqua" w:eastAsia="Book Antiqua" w:hAnsi="Book Antiqua" w:cs="Book Antiqua"/>
        </w:rPr>
      </w:pPr>
    </w:p>
    <w:p w14:paraId="00000012" w14:textId="3FB857E1" w:rsidR="00670622" w:rsidRPr="00642D61" w:rsidRDefault="00A045E4" w:rsidP="00642D61">
      <w:pPr>
        <w:pBdr>
          <w:top w:val="nil"/>
          <w:left w:val="nil"/>
          <w:bottom w:val="nil"/>
          <w:right w:val="nil"/>
          <w:between w:val="nil"/>
        </w:pBdr>
        <w:rPr>
          <w:rFonts w:ascii="Book Antiqua" w:eastAsia="Book Antiqua" w:hAnsi="Book Antiqua" w:cs="Book Antiqua"/>
          <w:color w:val="000000"/>
        </w:rPr>
      </w:pPr>
      <w:r>
        <w:rPr>
          <w:rFonts w:ascii="Book Antiqua" w:eastAsia="Book Antiqua" w:hAnsi="Book Antiqua" w:cs="Book Antiqua"/>
        </w:rPr>
        <w:lastRenderedPageBreak/>
        <w:t xml:space="preserve">In the story of the Gospel of Matthew, Jesus has already come down from the mountain, where He taught important lessons—from faithfulness with money to faithfulness in marriage, and more topics. After coming down the mountain, the Gospel writer explains that Jesus continues walking from place to place, performing miracles and healing people; wherever He goes, people follow Him </w:t>
      </w:r>
      <w:proofErr w:type="spellStart"/>
      <w:r>
        <w:rPr>
          <w:rFonts w:ascii="Book Antiqua" w:eastAsia="Book Antiqua" w:hAnsi="Book Antiqua" w:cs="Book Antiqua"/>
        </w:rPr>
        <w:t>there.</w:t>
      </w:r>
      <w:r w:rsidR="00000000">
        <w:rPr>
          <w:rFonts w:ascii="Book Antiqua" w:eastAsia="Book Antiqua" w:hAnsi="Book Antiqua" w:cs="Book Antiqua"/>
        </w:rPr>
        <w:t>Before</w:t>
      </w:r>
      <w:proofErr w:type="spellEnd"/>
      <w:r w:rsidR="00000000">
        <w:rPr>
          <w:rFonts w:ascii="Book Antiqua" w:eastAsia="Book Antiqua" w:hAnsi="Book Antiqua" w:cs="Book Antiqua"/>
        </w:rPr>
        <w:t xml:space="preserve"> reaching chapter 9, Jesus has already performed five healing miracles, showing that the purpose of His ministry is the healing and restoration of many people. The responses to these miracles include amazement, worship of God, and even some hoping He would go elsewhere.</w:t>
      </w:r>
    </w:p>
    <w:p w14:paraId="00000013" w14:textId="77777777" w:rsidR="00670622" w:rsidRDefault="00670622">
      <w:pPr>
        <w:pBdr>
          <w:top w:val="nil"/>
          <w:left w:val="nil"/>
          <w:bottom w:val="nil"/>
          <w:right w:val="nil"/>
          <w:between w:val="nil"/>
        </w:pBdr>
        <w:rPr>
          <w:rFonts w:ascii="Book Antiqua" w:eastAsia="Book Antiqua" w:hAnsi="Book Antiqua" w:cs="Book Antiqua"/>
        </w:rPr>
      </w:pPr>
    </w:p>
    <w:p w14:paraId="00000017" w14:textId="0A4377F4" w:rsidR="00670622" w:rsidRDefault="00000000">
      <w:pPr>
        <w:rPr>
          <w:rFonts w:ascii="Book Antiqua" w:eastAsia="Book Antiqua" w:hAnsi="Book Antiqua" w:cs="Book Antiqua"/>
        </w:rPr>
      </w:pPr>
      <w:r>
        <w:rPr>
          <w:rFonts w:ascii="Book Antiqua" w:eastAsia="Book Antiqua" w:hAnsi="Book Antiqua" w:cs="Book Antiqua"/>
        </w:rPr>
        <w:t xml:space="preserve">After performing healing miracles, Jesus walks toward a person sitting at his work post, busy with his everyday life. This person is a tax </w:t>
      </w:r>
      <w:proofErr w:type="spellStart"/>
      <w:proofErr w:type="gramStart"/>
      <w:r>
        <w:rPr>
          <w:rFonts w:ascii="Book Antiqua" w:eastAsia="Book Antiqua" w:hAnsi="Book Antiqua" w:cs="Book Antiqua"/>
        </w:rPr>
        <w:t>collector.</w:t>
      </w:r>
      <w:r w:rsidR="00A045E4">
        <w:rPr>
          <w:rFonts w:ascii="Book Antiqua" w:eastAsia="Book Antiqua" w:hAnsi="Book Antiqua" w:cs="Book Antiqua"/>
        </w:rPr>
        <w:t>Honestly</w:t>
      </w:r>
      <w:proofErr w:type="spellEnd"/>
      <w:proofErr w:type="gramEnd"/>
      <w:r w:rsidR="00A045E4">
        <w:rPr>
          <w:rFonts w:ascii="Book Antiqua" w:eastAsia="Book Antiqua" w:hAnsi="Book Antiqua" w:cs="Book Antiqua"/>
        </w:rPr>
        <w:t xml:space="preserve">, if you are someone afraid of offending others, this job is </w:t>
      </w:r>
      <w:proofErr w:type="gramStart"/>
      <w:r w:rsidR="00A045E4">
        <w:rPr>
          <w:rFonts w:ascii="Book Antiqua" w:eastAsia="Book Antiqua" w:hAnsi="Book Antiqua" w:cs="Book Antiqua"/>
        </w:rPr>
        <w:t>definitely not</w:t>
      </w:r>
      <w:proofErr w:type="gramEnd"/>
      <w:r w:rsidR="00A045E4">
        <w:rPr>
          <w:rFonts w:ascii="Book Antiqua" w:eastAsia="Book Antiqua" w:hAnsi="Book Antiqua" w:cs="Book Antiqua"/>
        </w:rPr>
        <w:t xml:space="preserve"> the one you should choose. Tax collectors worked for the Roman occupiers, and the people detested them deeply. They were notorious for betraying their own people for personal </w:t>
      </w:r>
      <w:proofErr w:type="spellStart"/>
      <w:proofErr w:type="gramStart"/>
      <w:r w:rsidR="00A045E4">
        <w:rPr>
          <w:rFonts w:ascii="Book Antiqua" w:eastAsia="Book Antiqua" w:hAnsi="Book Antiqua" w:cs="Book Antiqua"/>
        </w:rPr>
        <w:t>gain.</w:t>
      </w:r>
      <w:r>
        <w:rPr>
          <w:rFonts w:ascii="Book Antiqua" w:eastAsia="Book Antiqua" w:hAnsi="Book Antiqua" w:cs="Book Antiqua"/>
        </w:rPr>
        <w:t>Tax</w:t>
      </w:r>
      <w:proofErr w:type="spellEnd"/>
      <w:proofErr w:type="gramEnd"/>
      <w:r>
        <w:rPr>
          <w:rFonts w:ascii="Book Antiqua" w:eastAsia="Book Antiqua" w:hAnsi="Book Antiqua" w:cs="Book Antiqua"/>
        </w:rPr>
        <w:t xml:space="preserve"> collectors would charge excessively from those being taxed. They were not just greedy for </w:t>
      </w:r>
      <w:proofErr w:type="gramStart"/>
      <w:r>
        <w:rPr>
          <w:rFonts w:ascii="Book Antiqua" w:eastAsia="Book Antiqua" w:hAnsi="Book Antiqua" w:cs="Book Antiqua"/>
        </w:rPr>
        <w:t>money, but</w:t>
      </w:r>
      <w:proofErr w:type="gramEnd"/>
      <w:r>
        <w:rPr>
          <w:rFonts w:ascii="Book Antiqua" w:eastAsia="Book Antiqua" w:hAnsi="Book Antiqua" w:cs="Book Antiqua"/>
        </w:rPr>
        <w:t xml:space="preserve"> used the system to exploit the vulnerable. In society’s eyes, tax collectors were like white-collar criminals, commonly grouped with thieves, swindlers, and other corrupt people.</w:t>
      </w:r>
    </w:p>
    <w:p w14:paraId="6FBF8D05" w14:textId="77777777" w:rsidR="00642D61" w:rsidRDefault="00642D61">
      <w:pPr>
        <w:pBdr>
          <w:top w:val="nil"/>
          <w:left w:val="nil"/>
          <w:bottom w:val="nil"/>
          <w:right w:val="nil"/>
          <w:between w:val="nil"/>
        </w:pBdr>
        <w:rPr>
          <w:rFonts w:ascii="Book Antiqua" w:eastAsia="Book Antiqua" w:hAnsi="Book Antiqua" w:cs="Book Antiqua"/>
          <w:color w:val="000000"/>
        </w:rPr>
      </w:pPr>
    </w:p>
    <w:p w14:paraId="3DA769E1" w14:textId="61A0C557" w:rsidR="00A045E4" w:rsidRDefault="00A045E4">
      <w:pPr>
        <w:pBdr>
          <w:top w:val="nil"/>
          <w:left w:val="nil"/>
          <w:bottom w:val="nil"/>
          <w:right w:val="nil"/>
          <w:between w:val="nil"/>
        </w:pBdr>
        <w:rPr>
          <w:rFonts w:ascii="Book Antiqua" w:eastAsia="Book Antiqua" w:hAnsi="Book Antiqua" w:cs="Book Antiqua"/>
          <w:color w:val="000000"/>
        </w:rPr>
      </w:pPr>
      <w:r>
        <w:rPr>
          <w:rFonts w:ascii="Book Antiqua" w:eastAsia="Book Antiqua" w:hAnsi="Book Antiqua" w:cs="Book Antiqua"/>
        </w:rPr>
        <w:t xml:space="preserve">At that time, this tax collector was sitting there, and Jesus walked up to him and said, “Follow me.” The scripture tells us this man was named Matthew, and he immediately got up and followed Jesus—this is a calling, </w:t>
      </w:r>
      <w:proofErr w:type="gramStart"/>
      <w:r>
        <w:rPr>
          <w:rFonts w:ascii="Book Antiqua" w:eastAsia="Book Antiqua" w:hAnsi="Book Antiqua" w:cs="Book Antiqua"/>
        </w:rPr>
        <w:t>and also</w:t>
      </w:r>
      <w:proofErr w:type="gramEnd"/>
      <w:r>
        <w:rPr>
          <w:rFonts w:ascii="Book Antiqua" w:eastAsia="Book Antiqua" w:hAnsi="Book Antiqua" w:cs="Book Antiqua"/>
        </w:rPr>
        <w:t xml:space="preserve"> a response. Following Jesus often means getting up and letting go of the past. Here there is clearly an invitation or calling: “Follow me.”</w:t>
      </w:r>
    </w:p>
    <w:p w14:paraId="5164D085" w14:textId="77777777" w:rsidR="00642D61" w:rsidRDefault="00642D61">
      <w:pPr>
        <w:rPr>
          <w:rFonts w:ascii="Book Antiqua" w:eastAsia="Book Antiqua" w:hAnsi="Book Antiqua" w:cs="Book Antiqua"/>
          <w:color w:val="000000"/>
        </w:rPr>
      </w:pPr>
    </w:p>
    <w:p w14:paraId="0000001A" w14:textId="2291E0AB" w:rsidR="00670622" w:rsidRDefault="00000000">
      <w:pPr>
        <w:rPr>
          <w:rFonts w:ascii="Book Antiqua" w:eastAsia="Book Antiqua" w:hAnsi="Book Antiqua" w:cs="Book Antiqua"/>
        </w:rPr>
      </w:pPr>
      <w:r>
        <w:rPr>
          <w:rFonts w:ascii="Book Antiqua" w:eastAsia="Book Antiqua" w:hAnsi="Book Antiqua" w:cs="Book Antiqua"/>
        </w:rPr>
        <w:t>This is the first invitation of the growth season: get up, let go. The life of faith sometimes requires us to get up and let go of some things. Have you thought about it? On the path of following Jesus, what things do you need to get up from and let go of?</w:t>
      </w:r>
    </w:p>
    <w:p w14:paraId="0000001B" w14:textId="77777777" w:rsidR="00670622" w:rsidRDefault="00670622">
      <w:pPr>
        <w:pBdr>
          <w:top w:val="nil"/>
          <w:left w:val="nil"/>
          <w:bottom w:val="nil"/>
          <w:right w:val="nil"/>
          <w:between w:val="nil"/>
        </w:pBdr>
        <w:rPr>
          <w:rFonts w:ascii="Book Antiqua" w:eastAsia="Book Antiqua" w:hAnsi="Book Antiqua" w:cs="Book Antiqua"/>
        </w:rPr>
      </w:pPr>
    </w:p>
    <w:p w14:paraId="6BA90DEC" w14:textId="58D02ECC" w:rsidR="00A045E4" w:rsidRDefault="00A045E4" w:rsidP="00A045E4">
      <w:pPr>
        <w:rPr>
          <w:rFonts w:ascii="Book Antiqua" w:eastAsia="Book Antiqua" w:hAnsi="Book Antiqua" w:cs="Book Antiqua"/>
        </w:rPr>
      </w:pPr>
      <w:r>
        <w:rPr>
          <w:rFonts w:ascii="Book Antiqua" w:eastAsia="Book Antiqua" w:hAnsi="Book Antiqua" w:cs="Book Antiqua"/>
        </w:rPr>
        <w:t xml:space="preserve">Are we ourselves participating in certain economic systems that continue to harm the poor and oppressed in the world? In following Jesus, perhaps we should get up and let go of some things—for example, overconsumption, accumulating possessions, or possibly even your job. </w:t>
      </w:r>
    </w:p>
    <w:p w14:paraId="40A97789" w14:textId="77777777" w:rsidR="00642D61" w:rsidRDefault="00642D61">
      <w:pPr>
        <w:rPr>
          <w:rFonts w:ascii="Book Antiqua" w:eastAsia="Book Antiqua" w:hAnsi="Book Antiqua" w:cs="Book Antiqua"/>
          <w:color w:val="000000"/>
        </w:rPr>
      </w:pPr>
    </w:p>
    <w:p w14:paraId="0000001D" w14:textId="2DF23A0B" w:rsidR="00670622" w:rsidRDefault="00000000">
      <w:pPr>
        <w:rPr>
          <w:rFonts w:ascii="Book Antiqua" w:eastAsia="Book Antiqua" w:hAnsi="Book Antiqua" w:cs="Book Antiqua"/>
        </w:rPr>
      </w:pPr>
      <w:r>
        <w:rPr>
          <w:rFonts w:ascii="Book Antiqua" w:eastAsia="Book Antiqua" w:hAnsi="Book Antiqua" w:cs="Book Antiqua"/>
        </w:rPr>
        <w:t>This invitation means turning away from destructive habits, prejudices, negative attitudes, or any way of life that prevents you from building relationships of love and trust. Perhaps it is time to get up and let go of some lifestyle patterns that keep you isolated from others. Do you hear Jesus saying to you: “Get up, let go, follow me.”</w:t>
      </w:r>
    </w:p>
    <w:p w14:paraId="0000001E" w14:textId="77777777" w:rsidR="00670622" w:rsidRDefault="00670622">
      <w:pPr>
        <w:pBdr>
          <w:top w:val="nil"/>
          <w:left w:val="nil"/>
          <w:bottom w:val="nil"/>
          <w:right w:val="nil"/>
          <w:between w:val="nil"/>
        </w:pBdr>
        <w:rPr>
          <w:rFonts w:ascii="Book Antiqua" w:eastAsia="Book Antiqua" w:hAnsi="Book Antiqua" w:cs="Book Antiqua"/>
        </w:rPr>
      </w:pPr>
    </w:p>
    <w:p w14:paraId="0B73CA8C" w14:textId="44122CC9" w:rsidR="00A045E4" w:rsidRPr="00642D61" w:rsidRDefault="00A045E4">
      <w:pPr>
        <w:pBdr>
          <w:top w:val="nil"/>
          <w:left w:val="nil"/>
          <w:bottom w:val="nil"/>
          <w:right w:val="nil"/>
          <w:between w:val="nil"/>
        </w:pBdr>
        <w:rPr>
          <w:rFonts w:ascii="Book Antiqua" w:eastAsia="Book Antiqua" w:hAnsi="Book Antiqua" w:cs="Book Antiqua"/>
          <w:sz w:val="22"/>
          <w:szCs w:val="22"/>
        </w:rPr>
      </w:pPr>
      <w:r>
        <w:rPr>
          <w:rFonts w:ascii="Book Antiqua" w:eastAsia="Book Antiqua" w:hAnsi="Book Antiqua" w:cs="Book Antiqua"/>
        </w:rPr>
        <w:t xml:space="preserve">The story continues: Jesus and the disciples eat together with tax collectors and sinners. Jesus and those who follow Him often associate with people who are excluded or condemned by society. Clearly Jesus is unlike most of our parents; most parents warn </w:t>
      </w:r>
      <w:r w:rsidRPr="00642D61">
        <w:rPr>
          <w:rFonts w:ascii="Book Antiqua" w:eastAsia="Book Antiqua" w:hAnsi="Book Antiqua" w:cs="Book Antiqua"/>
          <w:sz w:val="22"/>
          <w:szCs w:val="22"/>
        </w:rPr>
        <w:t>their children to watch who they associate with. Yet Jesus sits among sinners, at the same table with wrongdoers and the despised.</w:t>
      </w:r>
    </w:p>
    <w:p w14:paraId="15C1DC47" w14:textId="77777777" w:rsidR="00642D61" w:rsidRPr="00642D61" w:rsidRDefault="00642D61">
      <w:pPr>
        <w:pBdr>
          <w:top w:val="nil"/>
          <w:left w:val="nil"/>
          <w:bottom w:val="nil"/>
          <w:right w:val="nil"/>
          <w:between w:val="nil"/>
        </w:pBdr>
        <w:rPr>
          <w:rFonts w:ascii="Book Antiqua" w:eastAsia="Book Antiqua" w:hAnsi="Book Antiqua" w:cs="Book Antiqua" w:hint="eastAsia"/>
          <w:color w:val="000000"/>
          <w:sz w:val="22"/>
          <w:szCs w:val="22"/>
        </w:rPr>
      </w:pPr>
    </w:p>
    <w:p w14:paraId="00000020" w14:textId="22906133" w:rsidR="00670622" w:rsidRPr="00642D61" w:rsidRDefault="00000000">
      <w:pPr>
        <w:rPr>
          <w:rFonts w:ascii="Book Antiqua" w:eastAsia="Book Antiqua" w:hAnsi="Book Antiqua" w:cs="Book Antiqua"/>
          <w:sz w:val="22"/>
          <w:szCs w:val="22"/>
        </w:rPr>
      </w:pPr>
      <w:r w:rsidRPr="00642D61">
        <w:rPr>
          <w:rFonts w:ascii="Book Antiqua" w:eastAsia="Book Antiqua" w:hAnsi="Book Antiqua" w:cs="Book Antiqua"/>
          <w:sz w:val="22"/>
          <w:szCs w:val="22"/>
        </w:rPr>
        <w:lastRenderedPageBreak/>
        <w:t xml:space="preserve">And the Pharisees, who were people concerned with moral conduct, were displeased with the behavior of Jesus and His disciples. Although the Pharisees often have a bad reputation, </w:t>
      </w:r>
      <w:proofErr w:type="gramStart"/>
      <w:r w:rsidRPr="00642D61">
        <w:rPr>
          <w:rFonts w:ascii="Book Antiqua" w:eastAsia="Book Antiqua" w:hAnsi="Book Antiqua" w:cs="Book Antiqua"/>
          <w:sz w:val="22"/>
          <w:szCs w:val="22"/>
        </w:rPr>
        <w:t>in reality they</w:t>
      </w:r>
      <w:proofErr w:type="gramEnd"/>
      <w:r w:rsidRPr="00642D61">
        <w:rPr>
          <w:rFonts w:ascii="Book Antiqua" w:eastAsia="Book Antiqua" w:hAnsi="Book Antiqua" w:cs="Book Antiqua"/>
          <w:sz w:val="22"/>
          <w:szCs w:val="22"/>
        </w:rPr>
        <w:t xml:space="preserve"> were people who took moral and religious life very seriously. They thought carefully about the commandments of faith and had deep understanding of holiness and righteousness. For this reason, Jesus continued to have deep conversations with them about the life of walking with God.</w:t>
      </w:r>
    </w:p>
    <w:p w14:paraId="43AA2DE4" w14:textId="77777777" w:rsidR="00642D61" w:rsidRPr="00642D61" w:rsidRDefault="00642D61" w:rsidP="00A045E4">
      <w:pPr>
        <w:rPr>
          <w:rFonts w:ascii="Book Antiqua" w:eastAsia="Book Antiqua" w:hAnsi="Book Antiqua" w:cs="Book Antiqua" w:hint="eastAsia"/>
          <w:color w:val="000000"/>
          <w:sz w:val="22"/>
          <w:szCs w:val="22"/>
        </w:rPr>
      </w:pPr>
    </w:p>
    <w:p w14:paraId="4F775E7C" w14:textId="492C4D9C" w:rsidR="00A045E4" w:rsidRPr="00642D61" w:rsidRDefault="00A045E4" w:rsidP="00A045E4">
      <w:pPr>
        <w:rPr>
          <w:rFonts w:ascii="Book Antiqua" w:eastAsia="Book Antiqua" w:hAnsi="Book Antiqua" w:cs="Book Antiqua"/>
          <w:sz w:val="22"/>
          <w:szCs w:val="22"/>
        </w:rPr>
      </w:pPr>
      <w:r w:rsidRPr="00642D61">
        <w:rPr>
          <w:rFonts w:ascii="Book Antiqua" w:eastAsia="Book Antiqua" w:hAnsi="Book Antiqua" w:cs="Book Antiqua"/>
          <w:sz w:val="22"/>
          <w:szCs w:val="22"/>
        </w:rPr>
        <w:t xml:space="preserve">When Jesus heard the Pharisees’ concern about the people He ate with, He responded in a parable-like saying and quoted a command from Scripture: “Those who are healthy do not need a doctor, but those who are sick do. Go and learn what this means: ‘I desire mercy, not sacrifice.’” </w:t>
      </w:r>
    </w:p>
    <w:p w14:paraId="4D9AAFEE" w14:textId="77777777" w:rsidR="00642D61" w:rsidRPr="00642D61" w:rsidRDefault="00642D61">
      <w:pPr>
        <w:rPr>
          <w:rFonts w:ascii="Book Antiqua" w:eastAsia="Book Antiqua" w:hAnsi="Book Antiqua" w:cs="Book Antiqua"/>
          <w:color w:val="000000"/>
          <w:sz w:val="22"/>
          <w:szCs w:val="22"/>
        </w:rPr>
      </w:pPr>
    </w:p>
    <w:p w14:paraId="00000023" w14:textId="72AF63F5" w:rsidR="00670622" w:rsidRPr="00642D61" w:rsidRDefault="00000000">
      <w:pPr>
        <w:rPr>
          <w:rFonts w:ascii="Book Antiqua" w:eastAsia="Book Antiqua" w:hAnsi="Book Antiqua" w:cs="Book Antiqua"/>
          <w:sz w:val="22"/>
          <w:szCs w:val="22"/>
        </w:rPr>
      </w:pPr>
      <w:r w:rsidRPr="00642D61">
        <w:rPr>
          <w:rFonts w:ascii="Book Antiqua" w:eastAsia="Book Antiqua" w:hAnsi="Book Antiqua" w:cs="Book Antiqua"/>
          <w:sz w:val="22"/>
          <w:szCs w:val="22"/>
        </w:rPr>
        <w:t>Jesus tells those who pursue moral life that true moral living is extending mercy to people of all kinds of wrongdoing. Mercy connects the followers of Jesus with others, rather than separating people. Jesus tells those pursuing religious life to let go of religious separation and replace it with the connection of mercy.</w:t>
      </w:r>
    </w:p>
    <w:p w14:paraId="00000024" w14:textId="77777777" w:rsidR="00670622" w:rsidRPr="00642D61" w:rsidRDefault="00670622">
      <w:pPr>
        <w:pBdr>
          <w:top w:val="nil"/>
          <w:left w:val="nil"/>
          <w:bottom w:val="nil"/>
          <w:right w:val="nil"/>
          <w:between w:val="nil"/>
        </w:pBdr>
        <w:rPr>
          <w:rFonts w:ascii="Book Antiqua" w:eastAsia="Book Antiqua" w:hAnsi="Book Antiqua" w:cs="Book Antiqua"/>
          <w:sz w:val="22"/>
          <w:szCs w:val="22"/>
        </w:rPr>
      </w:pPr>
    </w:p>
    <w:p w14:paraId="00000026" w14:textId="425C15F4" w:rsidR="00670622" w:rsidRPr="00642D61" w:rsidRDefault="00000000">
      <w:pPr>
        <w:rPr>
          <w:rFonts w:ascii="Book Antiqua" w:eastAsia="Book Antiqua" w:hAnsi="Book Antiqua" w:cs="Book Antiqua"/>
          <w:sz w:val="22"/>
          <w:szCs w:val="22"/>
        </w:rPr>
      </w:pPr>
      <w:r w:rsidRPr="00642D61">
        <w:rPr>
          <w:rFonts w:ascii="Book Antiqua" w:eastAsia="Book Antiqua" w:hAnsi="Book Antiqua" w:cs="Book Antiqua"/>
          <w:sz w:val="22"/>
          <w:szCs w:val="22"/>
        </w:rPr>
        <w:t>Following Jesus means forming relationships with those most in need of mercy, even if we ourselves have already received God’s mercy. Jesus tells the Pharisees to go learn this meaning.</w:t>
      </w:r>
    </w:p>
    <w:p w14:paraId="00000027" w14:textId="77777777" w:rsidR="00670622" w:rsidRPr="00642D61" w:rsidRDefault="00670622">
      <w:pPr>
        <w:pBdr>
          <w:top w:val="nil"/>
          <w:left w:val="nil"/>
          <w:bottom w:val="nil"/>
          <w:right w:val="nil"/>
          <w:between w:val="nil"/>
        </w:pBdr>
        <w:rPr>
          <w:rFonts w:ascii="Book Antiqua" w:eastAsia="Book Antiqua" w:hAnsi="Book Antiqua" w:cs="Book Antiqua"/>
          <w:sz w:val="22"/>
          <w:szCs w:val="22"/>
        </w:rPr>
      </w:pPr>
    </w:p>
    <w:p w14:paraId="40EA8493" w14:textId="3BC62F56" w:rsidR="00A045E4" w:rsidRPr="00642D61" w:rsidRDefault="00A045E4">
      <w:pPr>
        <w:pBdr>
          <w:top w:val="nil"/>
          <w:left w:val="nil"/>
          <w:bottom w:val="nil"/>
          <w:right w:val="nil"/>
          <w:between w:val="nil"/>
        </w:pBdr>
        <w:rPr>
          <w:rFonts w:ascii="Book Antiqua" w:eastAsia="Book Antiqua" w:hAnsi="Book Antiqua" w:cs="Book Antiqua"/>
          <w:color w:val="000000"/>
          <w:sz w:val="22"/>
          <w:szCs w:val="22"/>
        </w:rPr>
      </w:pPr>
      <w:r w:rsidRPr="00642D61">
        <w:rPr>
          <w:rFonts w:ascii="Book Antiqua" w:eastAsia="Book Antiqua" w:hAnsi="Book Antiqua" w:cs="Book Antiqua"/>
          <w:sz w:val="22"/>
          <w:szCs w:val="22"/>
        </w:rPr>
        <w:t>Here we see the second invitation: go learn. Perhaps you think you take the life of walking with God very seriously—our coming to worship on Sunday already shows this, and that is good; I hope we all take our life of faith seriously</w:t>
      </w:r>
      <w:r w:rsidR="002D389E" w:rsidRPr="00642D61">
        <w:rPr>
          <w:rFonts w:ascii="Heiti TC" w:eastAsia="Heiti TC" w:hAnsi="Heiti TC" w:cs="Heiti TC" w:hint="eastAsia"/>
          <w:sz w:val="22"/>
          <w:szCs w:val="22"/>
        </w:rPr>
        <w:t>.</w:t>
      </w:r>
    </w:p>
    <w:p w14:paraId="29473475" w14:textId="77777777" w:rsidR="00642D61" w:rsidRPr="00642D61" w:rsidRDefault="00642D61">
      <w:pPr>
        <w:rPr>
          <w:rFonts w:ascii="Book Antiqua" w:eastAsia="Book Antiqua" w:hAnsi="Book Antiqua" w:cs="Book Antiqua"/>
          <w:color w:val="000000"/>
          <w:sz w:val="22"/>
          <w:szCs w:val="22"/>
        </w:rPr>
      </w:pPr>
    </w:p>
    <w:p w14:paraId="00000029" w14:textId="0FD63F4D" w:rsidR="00670622" w:rsidRPr="00642D61" w:rsidRDefault="00000000">
      <w:pPr>
        <w:rPr>
          <w:rFonts w:ascii="Book Antiqua" w:eastAsia="Book Antiqua" w:hAnsi="Book Antiqua" w:cs="Book Antiqua"/>
          <w:sz w:val="22"/>
          <w:szCs w:val="22"/>
        </w:rPr>
      </w:pPr>
      <w:r w:rsidRPr="00642D61">
        <w:rPr>
          <w:rFonts w:ascii="Book Antiqua" w:eastAsia="Book Antiqua" w:hAnsi="Book Antiqua" w:cs="Book Antiqua"/>
          <w:sz w:val="22"/>
          <w:szCs w:val="22"/>
        </w:rPr>
        <w:t xml:space="preserve">However, perhaps in pursuing devotion or seeking recognition from the spiritual community, you have overlooked forming deep connections with people who are recipients of God’s mercy. Sometimes the life of faith is simply admitting that you need to go </w:t>
      </w:r>
      <w:proofErr w:type="gramStart"/>
      <w:r w:rsidRPr="00642D61">
        <w:rPr>
          <w:rFonts w:ascii="Book Antiqua" w:eastAsia="Book Antiqua" w:hAnsi="Book Antiqua" w:cs="Book Antiqua"/>
          <w:sz w:val="22"/>
          <w:szCs w:val="22"/>
        </w:rPr>
        <w:t>learn, and</w:t>
      </w:r>
      <w:proofErr w:type="gramEnd"/>
      <w:r w:rsidRPr="00642D61">
        <w:rPr>
          <w:rFonts w:ascii="Book Antiqua" w:eastAsia="Book Antiqua" w:hAnsi="Book Antiqua" w:cs="Book Antiqua"/>
          <w:sz w:val="22"/>
          <w:szCs w:val="22"/>
        </w:rPr>
        <w:t xml:space="preserve"> then putting it into action.</w:t>
      </w:r>
    </w:p>
    <w:p w14:paraId="0000002A" w14:textId="77777777" w:rsidR="00670622" w:rsidRPr="00642D61" w:rsidRDefault="00670622">
      <w:pPr>
        <w:pBdr>
          <w:top w:val="nil"/>
          <w:left w:val="nil"/>
          <w:bottom w:val="nil"/>
          <w:right w:val="nil"/>
          <w:between w:val="nil"/>
        </w:pBdr>
        <w:rPr>
          <w:rFonts w:ascii="Book Antiqua" w:eastAsia="Book Antiqua" w:hAnsi="Book Antiqua" w:cs="Book Antiqua"/>
          <w:sz w:val="22"/>
          <w:szCs w:val="22"/>
        </w:rPr>
      </w:pPr>
    </w:p>
    <w:p w14:paraId="6737ABAA" w14:textId="2BB42AEC" w:rsidR="00A045E4" w:rsidRPr="00642D61" w:rsidRDefault="00A045E4">
      <w:pPr>
        <w:pBdr>
          <w:top w:val="nil"/>
          <w:left w:val="nil"/>
          <w:bottom w:val="nil"/>
          <w:right w:val="nil"/>
          <w:between w:val="nil"/>
        </w:pBdr>
        <w:rPr>
          <w:rFonts w:ascii="Book Antiqua" w:eastAsia="Book Antiqua" w:hAnsi="Book Antiqua" w:cs="Book Antiqua"/>
          <w:color w:val="000000"/>
          <w:sz w:val="22"/>
          <w:szCs w:val="22"/>
        </w:rPr>
      </w:pPr>
      <w:r w:rsidRPr="00642D61">
        <w:rPr>
          <w:rFonts w:ascii="Book Antiqua" w:eastAsia="Book Antiqua" w:hAnsi="Book Antiqua" w:cs="Book Antiqua"/>
          <w:sz w:val="22"/>
          <w:szCs w:val="22"/>
        </w:rPr>
        <w:t xml:space="preserve">If “go learn” means that you </w:t>
      </w:r>
      <w:proofErr w:type="gramStart"/>
      <w:r w:rsidRPr="00642D61">
        <w:rPr>
          <w:rFonts w:ascii="Book Antiqua" w:eastAsia="Book Antiqua" w:hAnsi="Book Antiqua" w:cs="Book Antiqua"/>
          <w:sz w:val="22"/>
          <w:szCs w:val="22"/>
        </w:rPr>
        <w:t>have to</w:t>
      </w:r>
      <w:proofErr w:type="gramEnd"/>
      <w:r w:rsidRPr="00642D61">
        <w:rPr>
          <w:rFonts w:ascii="Book Antiqua" w:eastAsia="Book Antiqua" w:hAnsi="Book Antiqua" w:cs="Book Antiqua"/>
          <w:sz w:val="22"/>
          <w:szCs w:val="22"/>
        </w:rPr>
        <w:t xml:space="preserve"> eat with a homeless person on the street, what then? If it means forming relationships with people currently or formerly incarcerated, what then? If it means forming relationships with the economically weak, what then? If it means seeking repair and reconciliation with someone who has hurt you or made you angry, then what?</w:t>
      </w:r>
    </w:p>
    <w:p w14:paraId="0000002C" w14:textId="7AD820C6" w:rsidR="00670622" w:rsidRPr="00642D61" w:rsidRDefault="00000000">
      <w:pPr>
        <w:rPr>
          <w:rFonts w:ascii="Book Antiqua" w:eastAsia="Book Antiqua" w:hAnsi="Book Antiqua" w:cs="Book Antiqua"/>
          <w:sz w:val="22"/>
          <w:szCs w:val="22"/>
        </w:rPr>
      </w:pPr>
      <w:r w:rsidRPr="00642D61">
        <w:rPr>
          <w:rFonts w:ascii="Book Antiqua" w:eastAsia="Book Antiqua" w:hAnsi="Book Antiqua" w:cs="Book Antiqua"/>
          <w:sz w:val="22"/>
          <w:szCs w:val="22"/>
        </w:rPr>
        <w:t>Jesus invites us who take walking with God seriously to go learn. Jesus’ disciples follow Him, eating at the same table with the excluded and the wrongdoers. I want to ask: Where do you need to go? What do you need to learn?</w:t>
      </w:r>
    </w:p>
    <w:p w14:paraId="734C4AA8" w14:textId="77777777" w:rsidR="00642D61" w:rsidRPr="00642D61" w:rsidRDefault="00642D61">
      <w:pPr>
        <w:pBdr>
          <w:top w:val="nil"/>
          <w:left w:val="nil"/>
          <w:bottom w:val="nil"/>
          <w:right w:val="nil"/>
          <w:between w:val="nil"/>
        </w:pBdr>
        <w:rPr>
          <w:rFonts w:ascii="Book Antiqua" w:eastAsia="Book Antiqua" w:hAnsi="Book Antiqua" w:cs="Book Antiqua" w:hint="eastAsia"/>
          <w:color w:val="000000"/>
          <w:sz w:val="22"/>
          <w:szCs w:val="22"/>
        </w:rPr>
      </w:pPr>
    </w:p>
    <w:p w14:paraId="7EE110C7" w14:textId="13DB3B7E" w:rsidR="00A045E4" w:rsidRPr="00642D61" w:rsidRDefault="00A045E4">
      <w:pPr>
        <w:pBdr>
          <w:top w:val="nil"/>
          <w:left w:val="nil"/>
          <w:bottom w:val="nil"/>
          <w:right w:val="nil"/>
          <w:between w:val="nil"/>
        </w:pBdr>
        <w:rPr>
          <w:rFonts w:ascii="Book Antiqua" w:eastAsia="Book Antiqua" w:hAnsi="Book Antiqua" w:cs="Book Antiqua"/>
          <w:color w:val="000000"/>
          <w:sz w:val="22"/>
          <w:szCs w:val="22"/>
        </w:rPr>
      </w:pPr>
      <w:r w:rsidRPr="00642D61">
        <w:rPr>
          <w:rFonts w:ascii="Book Antiqua" w:eastAsia="Book Antiqua" w:hAnsi="Book Antiqua" w:cs="Book Antiqua"/>
          <w:sz w:val="22"/>
          <w:szCs w:val="22"/>
        </w:rPr>
        <w:t>Matthew tells us that while Jesus was teaching people, a synagogue leader came before Him and said that his daughter had already died. This leader pleaded for Jesus to go and touch his daughter, so that she might be able to live again. This time, it was Jesus who got up and followed someone else.</w:t>
      </w:r>
    </w:p>
    <w:p w14:paraId="31136F04" w14:textId="77777777" w:rsidR="00642D61" w:rsidRPr="00642D61" w:rsidRDefault="00642D61">
      <w:pPr>
        <w:pBdr>
          <w:top w:val="nil"/>
          <w:left w:val="nil"/>
          <w:bottom w:val="nil"/>
          <w:right w:val="nil"/>
          <w:between w:val="nil"/>
        </w:pBdr>
        <w:rPr>
          <w:rFonts w:ascii="Book Antiqua" w:eastAsia="Book Antiqua" w:hAnsi="Book Antiqua" w:cs="Book Antiqua"/>
          <w:color w:val="000000"/>
          <w:sz w:val="22"/>
          <w:szCs w:val="22"/>
        </w:rPr>
      </w:pPr>
    </w:p>
    <w:p w14:paraId="26E7499B" w14:textId="50D907F7" w:rsidR="00A045E4" w:rsidRPr="00642D61" w:rsidRDefault="009D43C0">
      <w:pPr>
        <w:pBdr>
          <w:top w:val="nil"/>
          <w:left w:val="nil"/>
          <w:bottom w:val="nil"/>
          <w:right w:val="nil"/>
          <w:between w:val="nil"/>
        </w:pBdr>
        <w:rPr>
          <w:rFonts w:ascii="Book Antiqua" w:eastAsia="Book Antiqua" w:hAnsi="Book Antiqua" w:cs="Book Antiqua"/>
          <w:color w:val="000000"/>
          <w:sz w:val="22"/>
          <w:szCs w:val="22"/>
        </w:rPr>
      </w:pPr>
      <w:r w:rsidRPr="00642D61">
        <w:rPr>
          <w:rFonts w:ascii="Book Antiqua" w:eastAsia="Book Antiqua" w:hAnsi="Book Antiqua" w:cs="Book Antiqua"/>
          <w:sz w:val="22"/>
          <w:szCs w:val="22"/>
        </w:rPr>
        <w:t>Just as Matthew once got up to follow Jesus, Jesus and His disciples also got up and followed this father to the place where death was. By this Jesus showed His disciples: His healing mercy will actively go toward places of despair and helplessness, even enter the place of death.</w:t>
      </w:r>
    </w:p>
    <w:p w14:paraId="1CDB041B" w14:textId="77777777" w:rsidR="00642D61" w:rsidRPr="00642D61" w:rsidRDefault="00642D61">
      <w:pPr>
        <w:rPr>
          <w:rFonts w:ascii="Book Antiqua" w:eastAsia="Book Antiqua" w:hAnsi="Book Antiqua" w:cs="Book Antiqua"/>
          <w:color w:val="000000"/>
          <w:sz w:val="22"/>
          <w:szCs w:val="22"/>
        </w:rPr>
      </w:pPr>
    </w:p>
    <w:p w14:paraId="0000002F" w14:textId="5196AF97" w:rsidR="00670622" w:rsidRPr="00642D61" w:rsidRDefault="00000000">
      <w:pPr>
        <w:rPr>
          <w:rFonts w:ascii="Book Antiqua" w:eastAsia="Book Antiqua" w:hAnsi="Book Antiqua" w:cs="Book Antiqua"/>
          <w:sz w:val="22"/>
          <w:szCs w:val="22"/>
        </w:rPr>
      </w:pPr>
      <w:r w:rsidRPr="00642D61">
        <w:rPr>
          <w:rFonts w:ascii="Book Antiqua" w:eastAsia="Book Antiqua" w:hAnsi="Book Antiqua" w:cs="Book Antiqua"/>
          <w:sz w:val="22"/>
          <w:szCs w:val="22"/>
        </w:rPr>
        <w:lastRenderedPageBreak/>
        <w:t>On the road as they were going to this leader’s home, a woman suffering from a flow‑of‑blood illness approached Jesus and touched the fringe of His garment. She had suffered for twelve years, but Jesus said that it was her faith that made her healed.</w:t>
      </w:r>
    </w:p>
    <w:p w14:paraId="4587C5A0" w14:textId="77777777" w:rsidR="00642D61" w:rsidRPr="00642D61" w:rsidRDefault="00642D61">
      <w:pPr>
        <w:pBdr>
          <w:top w:val="nil"/>
          <w:left w:val="nil"/>
          <w:bottom w:val="nil"/>
          <w:right w:val="nil"/>
          <w:between w:val="nil"/>
        </w:pBdr>
        <w:rPr>
          <w:rFonts w:ascii="Book Antiqua" w:eastAsia="Book Antiqua" w:hAnsi="Book Antiqua" w:cs="Book Antiqua" w:hint="eastAsia"/>
          <w:color w:val="000000"/>
          <w:sz w:val="22"/>
          <w:szCs w:val="22"/>
        </w:rPr>
      </w:pPr>
    </w:p>
    <w:p w14:paraId="4BB8A7F8" w14:textId="193947E4" w:rsidR="009D43C0" w:rsidRPr="00642D61" w:rsidRDefault="009D43C0">
      <w:pPr>
        <w:pBdr>
          <w:top w:val="nil"/>
          <w:left w:val="nil"/>
          <w:bottom w:val="nil"/>
          <w:right w:val="nil"/>
          <w:between w:val="nil"/>
        </w:pBdr>
        <w:rPr>
          <w:rFonts w:ascii="Book Antiqua" w:eastAsia="Book Antiqua" w:hAnsi="Book Antiqua" w:cs="Book Antiqua"/>
          <w:color w:val="000000"/>
          <w:sz w:val="22"/>
          <w:szCs w:val="22"/>
        </w:rPr>
      </w:pPr>
      <w:r w:rsidRPr="00642D61">
        <w:rPr>
          <w:rFonts w:ascii="Book Antiqua" w:eastAsia="Book Antiqua" w:hAnsi="Book Antiqua" w:cs="Book Antiqua"/>
          <w:sz w:val="22"/>
          <w:szCs w:val="22"/>
        </w:rPr>
        <w:t>Without any extra noise or display, Jesus continued toward the father’s house. The mourners there all doubted whether Jesus’ arrival still had any meaning. However, when Jesus touched the girl, she lived again.</w:t>
      </w:r>
    </w:p>
    <w:p w14:paraId="40816BC9" w14:textId="77777777" w:rsidR="00642D61" w:rsidRPr="00642D61" w:rsidRDefault="00642D61">
      <w:pPr>
        <w:rPr>
          <w:rFonts w:ascii="Book Antiqua" w:eastAsia="Book Antiqua" w:hAnsi="Book Antiqua" w:cs="Book Antiqua"/>
          <w:color w:val="000000"/>
          <w:sz w:val="22"/>
          <w:szCs w:val="22"/>
        </w:rPr>
      </w:pPr>
    </w:p>
    <w:p w14:paraId="00000032" w14:textId="09CBAB40" w:rsidR="00670622" w:rsidRPr="00642D61" w:rsidRDefault="00000000">
      <w:pPr>
        <w:rPr>
          <w:rFonts w:ascii="Heiti TC" w:eastAsia="Heiti TC" w:hAnsi="Heiti TC" w:cs="Heiti TC"/>
          <w:sz w:val="22"/>
          <w:szCs w:val="22"/>
        </w:rPr>
      </w:pPr>
      <w:r w:rsidRPr="00642D61">
        <w:rPr>
          <w:rFonts w:ascii="Book Antiqua" w:eastAsia="Book Antiqua" w:hAnsi="Book Antiqua" w:cs="Book Antiqua"/>
          <w:sz w:val="22"/>
          <w:szCs w:val="22"/>
        </w:rPr>
        <w:t>This father sought healing for his daughter; that woman sought healing for herself. Both came before Jesus with faith in His healing power. Both bravely presented their needs to Jesus—one with words of pleading, one with action. And Jesus responded to them both.</w:t>
      </w:r>
    </w:p>
    <w:p w14:paraId="667F5E0E" w14:textId="77777777" w:rsidR="00642D61" w:rsidRPr="00642D61" w:rsidRDefault="00642D61">
      <w:pPr>
        <w:rPr>
          <w:rFonts w:ascii="Book Antiqua" w:eastAsia="Book Antiqua" w:hAnsi="Book Antiqua" w:cs="Book Antiqua" w:hint="eastAsia"/>
          <w:sz w:val="22"/>
          <w:szCs w:val="22"/>
        </w:rPr>
      </w:pPr>
    </w:p>
    <w:p w14:paraId="511E3226" w14:textId="03872D77" w:rsidR="00642D61" w:rsidRPr="00642D61" w:rsidRDefault="009D43C0" w:rsidP="00642D61">
      <w:pPr>
        <w:rPr>
          <w:rFonts w:ascii="Book Antiqua" w:eastAsia="Book Antiqua" w:hAnsi="Book Antiqua" w:cs="Book Antiqua" w:hint="eastAsia"/>
          <w:sz w:val="22"/>
          <w:szCs w:val="22"/>
        </w:rPr>
      </w:pPr>
      <w:r w:rsidRPr="00642D61">
        <w:rPr>
          <w:rFonts w:ascii="Book Antiqua" w:eastAsia="Book Antiqua" w:hAnsi="Book Antiqua" w:cs="Book Antiqua"/>
          <w:sz w:val="22"/>
          <w:szCs w:val="22"/>
        </w:rPr>
        <w:t xml:space="preserve">This morning, the third invitation is: come before Jesus and seek the healing that makes you live again. Sometimes the life of faith will cause us to </w:t>
      </w:r>
      <w:proofErr w:type="gramStart"/>
      <w:r w:rsidRPr="00642D61">
        <w:rPr>
          <w:rFonts w:ascii="Book Antiqua" w:eastAsia="Book Antiqua" w:hAnsi="Book Antiqua" w:cs="Book Antiqua"/>
          <w:sz w:val="22"/>
          <w:szCs w:val="22"/>
        </w:rPr>
        <w:t>admit:</w:t>
      </w:r>
      <w:proofErr w:type="gramEnd"/>
      <w:r w:rsidRPr="00642D61">
        <w:rPr>
          <w:rFonts w:ascii="Book Antiqua" w:eastAsia="Book Antiqua" w:hAnsi="Book Antiqua" w:cs="Book Antiqua"/>
          <w:sz w:val="22"/>
          <w:szCs w:val="22"/>
        </w:rPr>
        <w:t xml:space="preserve"> we need Jesus to follow us to the place that most needs healing. This kind of healing may be:</w:t>
      </w:r>
    </w:p>
    <w:p w14:paraId="0000003A" w14:textId="5FA782FB" w:rsidR="00670622" w:rsidRPr="00642D61" w:rsidRDefault="00000000" w:rsidP="00642D61">
      <w:pPr>
        <w:numPr>
          <w:ilvl w:val="0"/>
          <w:numId w:val="1"/>
        </w:numPr>
        <w:rPr>
          <w:rFonts w:ascii="Book Antiqua" w:eastAsia="Book Antiqua" w:hAnsi="Book Antiqua" w:cs="Book Antiqua"/>
          <w:sz w:val="22"/>
          <w:szCs w:val="22"/>
        </w:rPr>
      </w:pPr>
      <w:r w:rsidRPr="00642D61">
        <w:rPr>
          <w:rFonts w:ascii="Book Antiqua" w:eastAsia="Book Antiqua" w:hAnsi="Book Antiqua" w:cs="Book Antiqua"/>
          <w:sz w:val="22"/>
          <w:szCs w:val="22"/>
        </w:rPr>
        <w:t>Spiritual healing</w:t>
      </w:r>
    </w:p>
    <w:p w14:paraId="0000003B" w14:textId="77777777" w:rsidR="00670622" w:rsidRPr="00642D61" w:rsidRDefault="00000000">
      <w:pPr>
        <w:numPr>
          <w:ilvl w:val="0"/>
          <w:numId w:val="1"/>
        </w:numPr>
        <w:rPr>
          <w:rFonts w:ascii="Book Antiqua" w:eastAsia="Book Antiqua" w:hAnsi="Book Antiqua" w:cs="Book Antiqua"/>
          <w:sz w:val="22"/>
          <w:szCs w:val="22"/>
        </w:rPr>
      </w:pPr>
      <w:r w:rsidRPr="00642D61">
        <w:rPr>
          <w:rFonts w:ascii="Book Antiqua" w:eastAsia="Book Antiqua" w:hAnsi="Book Antiqua" w:cs="Book Antiqua"/>
          <w:sz w:val="22"/>
          <w:szCs w:val="22"/>
        </w:rPr>
        <w:t>Emotional healing</w:t>
      </w:r>
    </w:p>
    <w:p w14:paraId="0000003C" w14:textId="77777777" w:rsidR="00670622" w:rsidRPr="00642D61" w:rsidRDefault="00000000">
      <w:pPr>
        <w:numPr>
          <w:ilvl w:val="0"/>
          <w:numId w:val="1"/>
        </w:numPr>
        <w:rPr>
          <w:rFonts w:ascii="Book Antiqua" w:eastAsia="Book Antiqua" w:hAnsi="Book Antiqua" w:cs="Book Antiqua"/>
          <w:sz w:val="22"/>
          <w:szCs w:val="22"/>
        </w:rPr>
      </w:pPr>
      <w:r w:rsidRPr="00642D61">
        <w:rPr>
          <w:rFonts w:ascii="Book Antiqua" w:eastAsia="Book Antiqua" w:hAnsi="Book Antiqua" w:cs="Book Antiqua"/>
          <w:sz w:val="22"/>
          <w:szCs w:val="22"/>
        </w:rPr>
        <w:t>Physical healing</w:t>
      </w:r>
    </w:p>
    <w:p w14:paraId="0000003D" w14:textId="77777777" w:rsidR="00670622" w:rsidRPr="00642D61" w:rsidRDefault="00000000">
      <w:pPr>
        <w:numPr>
          <w:ilvl w:val="0"/>
          <w:numId w:val="1"/>
        </w:numPr>
        <w:rPr>
          <w:rFonts w:ascii="Book Antiqua" w:eastAsia="Book Antiqua" w:hAnsi="Book Antiqua" w:cs="Book Antiqua"/>
          <w:sz w:val="22"/>
          <w:szCs w:val="22"/>
        </w:rPr>
      </w:pPr>
      <w:r w:rsidRPr="00642D61">
        <w:rPr>
          <w:rFonts w:ascii="Book Antiqua" w:eastAsia="Book Antiqua" w:hAnsi="Book Antiqua" w:cs="Book Antiqua"/>
          <w:sz w:val="22"/>
          <w:szCs w:val="22"/>
        </w:rPr>
        <w:t>Or a combination of all three</w:t>
      </w:r>
    </w:p>
    <w:p w14:paraId="0000003E" w14:textId="77777777" w:rsidR="00670622" w:rsidRPr="00642D61" w:rsidRDefault="00670622">
      <w:pPr>
        <w:rPr>
          <w:rFonts w:ascii="Book Antiqua" w:eastAsia="Book Antiqua" w:hAnsi="Book Antiqua" w:cs="Book Antiqua"/>
          <w:sz w:val="22"/>
          <w:szCs w:val="22"/>
        </w:rPr>
      </w:pPr>
    </w:p>
    <w:p w14:paraId="743CB0FE" w14:textId="73E7DF61" w:rsidR="009D43C0" w:rsidRPr="00642D61" w:rsidRDefault="009D43C0" w:rsidP="009D43C0">
      <w:pPr>
        <w:rPr>
          <w:rFonts w:ascii="Book Antiqua" w:eastAsia="Book Antiqua" w:hAnsi="Book Antiqua" w:cs="Book Antiqua"/>
          <w:sz w:val="22"/>
          <w:szCs w:val="22"/>
        </w:rPr>
      </w:pPr>
      <w:r w:rsidRPr="00642D61">
        <w:rPr>
          <w:rFonts w:ascii="Book Antiqua" w:eastAsia="Book Antiqua" w:hAnsi="Book Antiqua" w:cs="Book Antiqua"/>
          <w:sz w:val="22"/>
          <w:szCs w:val="22"/>
        </w:rPr>
        <w:t xml:space="preserve">From this father who lost his daughter and the woman suffering from a flow of blood, we see that to be healed by Jesus’ touch requires courage, humility, faith, and a heart that longs to be made whole. Sometimes we need to invite Jesus to follow us to our place of pain; sometimes we must, with completely unreserved faith, bring our needs before Jesus. </w:t>
      </w:r>
    </w:p>
    <w:p w14:paraId="3D3210AD" w14:textId="575EFAB5" w:rsidR="009D43C0" w:rsidRPr="00642D61" w:rsidRDefault="009D43C0">
      <w:pPr>
        <w:pBdr>
          <w:top w:val="nil"/>
          <w:left w:val="nil"/>
          <w:bottom w:val="nil"/>
          <w:right w:val="nil"/>
          <w:between w:val="nil"/>
        </w:pBdr>
        <w:rPr>
          <w:rFonts w:ascii="Book Antiqua" w:eastAsia="Book Antiqua" w:hAnsi="Book Antiqua" w:cs="Book Antiqua"/>
          <w:color w:val="000000"/>
          <w:sz w:val="22"/>
          <w:szCs w:val="22"/>
        </w:rPr>
      </w:pPr>
    </w:p>
    <w:p w14:paraId="62016E5E" w14:textId="2004B26C" w:rsidR="009D43C0" w:rsidRPr="00642D61" w:rsidRDefault="009D43C0">
      <w:pPr>
        <w:pBdr>
          <w:top w:val="nil"/>
          <w:left w:val="nil"/>
          <w:bottom w:val="nil"/>
          <w:right w:val="nil"/>
          <w:between w:val="nil"/>
        </w:pBdr>
        <w:rPr>
          <w:rFonts w:ascii="Book Antiqua" w:eastAsia="Book Antiqua" w:hAnsi="Book Antiqua" w:cs="Book Antiqua"/>
          <w:color w:val="000000"/>
          <w:sz w:val="22"/>
          <w:szCs w:val="22"/>
        </w:rPr>
      </w:pPr>
      <w:r w:rsidRPr="00642D61">
        <w:rPr>
          <w:rFonts w:ascii="Book Antiqua" w:eastAsia="Book Antiqua" w:hAnsi="Book Antiqua" w:cs="Book Antiqua"/>
          <w:sz w:val="22"/>
          <w:szCs w:val="22"/>
        </w:rPr>
        <w:t>Perhaps today you are pleading for Jesus to follow you to the place of your heart</w:t>
      </w:r>
      <w:r w:rsidRPr="00642D61">
        <w:rPr>
          <w:rFonts w:ascii="Cambria Math" w:eastAsia="Book Antiqua" w:hAnsi="Cambria Math" w:cs="Cambria Math"/>
          <w:sz w:val="22"/>
          <w:szCs w:val="22"/>
        </w:rPr>
        <w:t>‑</w:t>
      </w:r>
      <w:r w:rsidRPr="00642D61">
        <w:rPr>
          <w:rFonts w:ascii="Book Antiqua" w:eastAsia="Book Antiqua" w:hAnsi="Book Antiqua" w:cs="Book Antiqua"/>
          <w:sz w:val="22"/>
          <w:szCs w:val="22"/>
        </w:rPr>
        <w:t>broken despair; to the life that is gradually collapsing because of loss; to the pain brought by sickness and death, pain that has already disturbed everything you treasure. Do you hear your own heart crying out: “Jesus, please follow me, I ask You to give life again!”</w:t>
      </w:r>
    </w:p>
    <w:p w14:paraId="2719B722" w14:textId="2401C50B" w:rsidR="009D43C0" w:rsidRPr="00642D61" w:rsidRDefault="009D43C0">
      <w:pPr>
        <w:pBdr>
          <w:top w:val="nil"/>
          <w:left w:val="nil"/>
          <w:bottom w:val="nil"/>
          <w:right w:val="nil"/>
          <w:between w:val="nil"/>
        </w:pBdr>
        <w:rPr>
          <w:rFonts w:ascii="Book Antiqua" w:eastAsia="Book Antiqua" w:hAnsi="Book Antiqua" w:cs="Book Antiqua"/>
          <w:sz w:val="22"/>
          <w:szCs w:val="22"/>
        </w:rPr>
      </w:pPr>
      <w:r w:rsidRPr="00642D61">
        <w:rPr>
          <w:rFonts w:ascii="Book Antiqua" w:eastAsia="Book Antiqua" w:hAnsi="Book Antiqua" w:cs="Book Antiqua"/>
          <w:sz w:val="22"/>
          <w:szCs w:val="22"/>
        </w:rPr>
        <w:t xml:space="preserve">Perhaps you are coming to </w:t>
      </w:r>
      <w:proofErr w:type="gramStart"/>
      <w:r w:rsidRPr="00642D61">
        <w:rPr>
          <w:rFonts w:ascii="Book Antiqua" w:eastAsia="Book Antiqua" w:hAnsi="Book Antiqua" w:cs="Book Antiqua"/>
          <w:sz w:val="22"/>
          <w:szCs w:val="22"/>
        </w:rPr>
        <w:t>church, or</w:t>
      </w:r>
      <w:proofErr w:type="gramEnd"/>
      <w:r w:rsidRPr="00642D61">
        <w:rPr>
          <w:rFonts w:ascii="Book Antiqua" w:eastAsia="Book Antiqua" w:hAnsi="Book Antiqua" w:cs="Book Antiqua"/>
          <w:sz w:val="22"/>
          <w:szCs w:val="22"/>
        </w:rPr>
        <w:t xml:space="preserve"> coming to any place where you believe you can encounter Jesus, stretching out your hand </w:t>
      </w:r>
      <w:proofErr w:type="gramStart"/>
      <w:r w:rsidRPr="00642D61">
        <w:rPr>
          <w:rFonts w:ascii="Book Antiqua" w:eastAsia="Book Antiqua" w:hAnsi="Book Antiqua" w:cs="Book Antiqua"/>
          <w:sz w:val="22"/>
          <w:szCs w:val="22"/>
        </w:rPr>
        <w:t>again and again</w:t>
      </w:r>
      <w:proofErr w:type="gramEnd"/>
      <w:r w:rsidRPr="00642D61">
        <w:rPr>
          <w:rFonts w:ascii="Book Antiqua" w:eastAsia="Book Antiqua" w:hAnsi="Book Antiqua" w:cs="Book Antiqua"/>
          <w:sz w:val="22"/>
          <w:szCs w:val="22"/>
        </w:rPr>
        <w:t xml:space="preserve">, longing to receive the healing and freedom you need. Perhaps you have already tried every method you can think of to seek healing; you may even have once come before </w:t>
      </w:r>
      <w:proofErr w:type="gramStart"/>
      <w:r w:rsidRPr="00642D61">
        <w:rPr>
          <w:rFonts w:ascii="Book Antiqua" w:eastAsia="Book Antiqua" w:hAnsi="Book Antiqua" w:cs="Book Antiqua"/>
          <w:sz w:val="22"/>
          <w:szCs w:val="22"/>
        </w:rPr>
        <w:t>Jesus, yet</w:t>
      </w:r>
      <w:proofErr w:type="gramEnd"/>
      <w:r w:rsidRPr="00642D61">
        <w:rPr>
          <w:rFonts w:ascii="Book Antiqua" w:eastAsia="Book Antiqua" w:hAnsi="Book Antiqua" w:cs="Book Antiqua"/>
          <w:sz w:val="22"/>
          <w:szCs w:val="22"/>
        </w:rPr>
        <w:t xml:space="preserve"> seemed not to receive an answer.</w:t>
      </w:r>
    </w:p>
    <w:p w14:paraId="77106351" w14:textId="77777777" w:rsidR="00642D61" w:rsidRPr="00642D61" w:rsidRDefault="00642D61">
      <w:pPr>
        <w:pBdr>
          <w:top w:val="nil"/>
          <w:left w:val="nil"/>
          <w:bottom w:val="nil"/>
          <w:right w:val="nil"/>
          <w:between w:val="nil"/>
        </w:pBdr>
        <w:rPr>
          <w:rFonts w:ascii="Book Antiqua" w:eastAsia="Book Antiqua" w:hAnsi="Book Antiqua" w:cs="Book Antiqua" w:hint="eastAsia"/>
          <w:color w:val="000000"/>
          <w:sz w:val="22"/>
          <w:szCs w:val="22"/>
        </w:rPr>
      </w:pPr>
    </w:p>
    <w:p w14:paraId="00000040" w14:textId="62A6460F" w:rsidR="00670622" w:rsidRPr="00642D61" w:rsidRDefault="00000000">
      <w:pPr>
        <w:rPr>
          <w:rFonts w:ascii="Book Antiqua" w:eastAsia="Book Antiqua" w:hAnsi="Book Antiqua" w:cs="Book Antiqua"/>
          <w:sz w:val="22"/>
          <w:szCs w:val="22"/>
        </w:rPr>
      </w:pPr>
      <w:r w:rsidRPr="00642D61">
        <w:rPr>
          <w:rFonts w:ascii="Book Antiqua" w:eastAsia="Book Antiqua" w:hAnsi="Book Antiqua" w:cs="Book Antiqua"/>
          <w:sz w:val="22"/>
          <w:szCs w:val="22"/>
        </w:rPr>
        <w:t xml:space="preserve">But now, you have finally come to a point where you no longer let any societal view, no past obstacle, block you from touching Jesus. You finally reach out to touch the fringe of the Healer’s garment. Perhaps this season of growth is exactly the season in which you receive healing. </w:t>
      </w:r>
      <w:proofErr w:type="gramStart"/>
      <w:r w:rsidRPr="00642D61">
        <w:rPr>
          <w:rFonts w:ascii="Book Antiqua" w:eastAsia="Book Antiqua" w:hAnsi="Book Antiqua" w:cs="Book Antiqua"/>
          <w:sz w:val="22"/>
          <w:szCs w:val="22"/>
        </w:rPr>
        <w:t>Therefore</w:t>
      </w:r>
      <w:proofErr w:type="gramEnd"/>
      <w:r w:rsidRPr="00642D61">
        <w:rPr>
          <w:rFonts w:ascii="Book Antiqua" w:eastAsia="Book Antiqua" w:hAnsi="Book Antiqua" w:cs="Book Antiqua"/>
          <w:sz w:val="22"/>
          <w:szCs w:val="22"/>
        </w:rPr>
        <w:t xml:space="preserve"> I want to ask: today, what kind of healing do you truly need?</w:t>
      </w:r>
    </w:p>
    <w:p w14:paraId="00000041" w14:textId="77777777" w:rsidR="00670622" w:rsidRPr="00642D61" w:rsidRDefault="00670622">
      <w:pPr>
        <w:rPr>
          <w:rFonts w:ascii="Book Antiqua" w:eastAsia="Book Antiqua" w:hAnsi="Book Antiqua" w:cs="Book Antiqua"/>
          <w:sz w:val="22"/>
          <w:szCs w:val="22"/>
        </w:rPr>
      </w:pPr>
    </w:p>
    <w:p w14:paraId="5C43AF3B" w14:textId="4ABF13BC" w:rsidR="009D43C0" w:rsidRPr="00642D61" w:rsidRDefault="009D43C0">
      <w:pPr>
        <w:pBdr>
          <w:top w:val="nil"/>
          <w:left w:val="nil"/>
          <w:bottom w:val="nil"/>
          <w:right w:val="nil"/>
          <w:between w:val="nil"/>
        </w:pBdr>
        <w:rPr>
          <w:rFonts w:ascii="Book Antiqua" w:eastAsia="Book Antiqua" w:hAnsi="Book Antiqua" w:cs="Book Antiqua"/>
          <w:color w:val="000000"/>
          <w:sz w:val="22"/>
          <w:szCs w:val="22"/>
        </w:rPr>
      </w:pPr>
      <w:r w:rsidRPr="00642D61">
        <w:rPr>
          <w:rFonts w:ascii="Book Antiqua" w:eastAsia="Book Antiqua" w:hAnsi="Book Antiqua" w:cs="Book Antiqua"/>
          <w:sz w:val="22"/>
          <w:szCs w:val="22"/>
        </w:rPr>
        <w:t>Leave. Learn. Live again. Whether you are experiencing the grace of Jesus taking the initiative to come to your side, or you are taking the initiative to come before Jesus to seek Him, these three invitations, these three callings, these three opportunities for growth in faith and in life, are all opened to you in this season of growth.</w:t>
      </w:r>
    </w:p>
    <w:p w14:paraId="56431FFB" w14:textId="77777777" w:rsidR="00642D61" w:rsidRPr="00642D61" w:rsidRDefault="00642D61">
      <w:pPr>
        <w:rPr>
          <w:rFonts w:ascii="Book Antiqua" w:eastAsia="Book Antiqua" w:hAnsi="Book Antiqua" w:cs="Book Antiqua"/>
          <w:color w:val="000000"/>
          <w:sz w:val="22"/>
          <w:szCs w:val="22"/>
        </w:rPr>
      </w:pPr>
    </w:p>
    <w:p w14:paraId="00000043" w14:textId="7E5D2436" w:rsidR="00670622" w:rsidRPr="00642D61" w:rsidRDefault="00000000">
      <w:pPr>
        <w:rPr>
          <w:rFonts w:ascii="Book Antiqua" w:eastAsia="Book Antiqua" w:hAnsi="Book Antiqua" w:cs="Book Antiqua"/>
          <w:sz w:val="22"/>
          <w:szCs w:val="22"/>
        </w:rPr>
      </w:pPr>
      <w:r w:rsidRPr="00642D61">
        <w:rPr>
          <w:rFonts w:ascii="Book Antiqua" w:eastAsia="Book Antiqua" w:hAnsi="Book Antiqua" w:cs="Book Antiqua"/>
          <w:sz w:val="22"/>
          <w:szCs w:val="22"/>
        </w:rPr>
        <w:t xml:space="preserve">I pray that the green you see here, and the scenes of life you see around you, will remind you: Jesus is inviting you to grow in Him, to mature in His abundant grace; and it is His grace that makes </w:t>
      </w:r>
      <w:proofErr w:type="gramStart"/>
      <w:r w:rsidRPr="00642D61">
        <w:rPr>
          <w:rFonts w:ascii="Book Antiqua" w:eastAsia="Book Antiqua" w:hAnsi="Book Antiqua" w:cs="Book Antiqua"/>
          <w:sz w:val="22"/>
          <w:szCs w:val="22"/>
        </w:rPr>
        <w:t>all of</w:t>
      </w:r>
      <w:proofErr w:type="gramEnd"/>
      <w:r w:rsidRPr="00642D61">
        <w:rPr>
          <w:rFonts w:ascii="Book Antiqua" w:eastAsia="Book Antiqua" w:hAnsi="Book Antiqua" w:cs="Book Antiqua"/>
          <w:sz w:val="22"/>
          <w:szCs w:val="22"/>
        </w:rPr>
        <w:t xml:space="preserve"> this possible. Amen.</w:t>
      </w:r>
    </w:p>
    <w:p w14:paraId="00000046" w14:textId="77777777" w:rsidR="00670622" w:rsidRDefault="00670622">
      <w:pPr>
        <w:rPr>
          <w:rFonts w:ascii="Book Antiqua" w:eastAsia="Book Antiqua" w:hAnsi="Book Antiqua" w:cs="Book Antiqua" w:hint="eastAsia"/>
        </w:rPr>
      </w:pPr>
    </w:p>
    <w:sectPr w:rsidR="0067062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AA851166-FB5D-5B47-9C25-23952E33AD3B}"/>
  </w:font>
  <w:font w:name="Courier New">
    <w:panose1 w:val="02070309020205020404"/>
    <w:charset w:val="00"/>
    <w:family w:val="modern"/>
    <w:pitch w:val="fixed"/>
    <w:sig w:usb0="E0002AFF" w:usb1="C0007843" w:usb2="00000009" w:usb3="00000000" w:csb0="000001FF" w:csb1="00000000"/>
    <w:embedRegular r:id="rId2" w:fontKey="{EB714B58-8AF7-784C-BAA9-9ECB699E0E15}"/>
  </w:font>
  <w:font w:name="Times New Roman">
    <w:panose1 w:val="02020603050405020304"/>
    <w:charset w:val="00"/>
    <w:family w:val="roman"/>
    <w:pitch w:val="variable"/>
    <w:sig w:usb0="E0002EFF" w:usb1="C000785B" w:usb2="00000009" w:usb3="00000000" w:csb0="000001FF" w:csb1="00000000"/>
    <w:embedRegular r:id="rId3" w:fontKey="{F4C735CE-DE0B-B44B-A41D-90B69853583E}"/>
    <w:embedBold r:id="rId4" w:fontKey="{72271BEC-5349-DC42-8010-51E3B3E9FFE1}"/>
    <w:embedItalic r:id="rId5" w:fontKey="{3A0D8984-22EB-6846-A7DD-73ADA1BCEDA9}"/>
  </w:font>
  <w:font w:name="PMingLiU">
    <w:altName w:val="新細明體"/>
    <w:panose1 w:val="02020500000000000000"/>
    <w:charset w:val="88"/>
    <w:family w:val="roman"/>
    <w:pitch w:val="variable"/>
    <w:sig w:usb0="A00002FF" w:usb1="28CFFCFA" w:usb2="00000016" w:usb3="00000000" w:csb0="00100001" w:csb1="00000000"/>
  </w:font>
  <w:font w:name="Play">
    <w:charset w:val="00"/>
    <w:family w:val="auto"/>
    <w:pitch w:val="default"/>
    <w:embedRegular r:id="rId6" w:fontKey="{F99D0523-DD8D-9444-9C13-202290D5A3F0}"/>
  </w:font>
  <w:font w:name="Book Antiqua">
    <w:panose1 w:val="02040602050305030304"/>
    <w:charset w:val="00"/>
    <w:family w:val="roman"/>
    <w:pitch w:val="variable"/>
    <w:sig w:usb0="00000287" w:usb1="00000000" w:usb2="00000000" w:usb3="00000000" w:csb0="0000009F" w:csb1="00000000"/>
    <w:embedRegular r:id="rId7" w:fontKey="{C6BA826C-DE92-104F-8EA5-CC0716D041CA}"/>
  </w:font>
  <w:font w:name="Heiti TC">
    <w:panose1 w:val="02000000000000000000"/>
    <w:charset w:val="80"/>
    <w:family w:val="auto"/>
    <w:pitch w:val="variable"/>
    <w:sig w:usb0="8000002F" w:usb1="0807004A" w:usb2="00000010" w:usb3="00000000" w:csb0="003E0001" w:csb1="00000000"/>
  </w:font>
  <w:font w:name="Cambria Math">
    <w:panose1 w:val="02040503050406030204"/>
    <w:charset w:val="00"/>
    <w:family w:val="roman"/>
    <w:pitch w:val="variable"/>
    <w:sig w:usb0="E00002FF" w:usb1="420024FF" w:usb2="00000000" w:usb3="00000000" w:csb0="0000019F" w:csb1="00000000"/>
    <w:embedRegular r:id="rId9" w:fontKey="{6DBAC492-688A-5945-A2F1-61D127ED8072}"/>
  </w:font>
  <w:font w:name="Calibri">
    <w:panose1 w:val="020F0502020204030204"/>
    <w:charset w:val="00"/>
    <w:family w:val="swiss"/>
    <w:pitch w:val="variable"/>
    <w:sig w:usb0="E0002AFF" w:usb1="C000247B" w:usb2="00000009" w:usb3="00000000" w:csb0="000001FF" w:csb1="00000000"/>
    <w:embedRegular r:id="rId10" w:fontKey="{2A68D505-6E26-544F-AA84-7B3B75F3EE3E}"/>
  </w:font>
  <w:font w:name="Cambria">
    <w:panose1 w:val="02040503050406030204"/>
    <w:charset w:val="00"/>
    <w:family w:val="roman"/>
    <w:pitch w:val="variable"/>
    <w:sig w:usb0="E00002FF" w:usb1="400004FF" w:usb2="00000000" w:usb3="00000000" w:csb0="0000019F" w:csb1="00000000"/>
    <w:embedRegular r:id="rId11" w:fontKey="{B2DF3F6A-A4A3-9742-9E40-D6B40B2BE03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F03FF2"/>
    <w:multiLevelType w:val="multilevel"/>
    <w:tmpl w:val="C36A4A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8814826"/>
    <w:multiLevelType w:val="multilevel"/>
    <w:tmpl w:val="38AEB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5880892">
    <w:abstractNumId w:val="1"/>
  </w:num>
  <w:num w:numId="2" w16cid:durableId="1930381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doNotDisplayPageBoundaries/>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622"/>
    <w:rsid w:val="002D389E"/>
    <w:rsid w:val="00600F81"/>
    <w:rsid w:val="00642D61"/>
    <w:rsid w:val="00670622"/>
    <w:rsid w:val="006B5E71"/>
    <w:rsid w:val="006C7D9B"/>
    <w:rsid w:val="009D43C0"/>
    <w:rsid w:val="00A045E4"/>
    <w:rsid w:val="00B31AC3"/>
    <w:rsid w:val="00BC4117"/>
    <w:rsid w:val="00C76EA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8CD8F"/>
  <w15:docId w15:val="{F8D1E694-75C1-B444-A9F9-0D7095D5F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NormalWeb">
    <w:name w:val="Normal (Web)"/>
    <w:basedOn w:val="Normal"/>
    <w:uiPriority w:val="99"/>
    <w:semiHidden/>
    <w:unhideWhenUsed/>
    <w:rsid w:val="00A045E4"/>
    <w:pPr>
      <w:spacing w:before="100" w:beforeAutospacing="1" w:after="100" w:afterAutospacing="1"/>
    </w:pPr>
    <w:rPr>
      <w:rFonts w:eastAsia="Times New Roman"/>
      <w:lang w:val="en-US"/>
    </w:rPr>
  </w:style>
  <w:style w:type="character" w:styleId="Strong">
    <w:name w:val="Strong"/>
    <w:basedOn w:val="DefaultParagraphFont"/>
    <w:uiPriority w:val="22"/>
    <w:qFormat/>
    <w:rsid w:val="00A045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QI0ogITdbrE58UqbZ5ff+uf6Qg==">CgMxLjA4AHIhMXRZeEZ1NEVpYi1aMEdBTzZKVnkwYkh4alJvVVpEX2c1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3351</Words>
  <Characters>8044</Characters>
  <Application>Microsoft Office Word</Application>
  <DocSecurity>0</DocSecurity>
  <Lines>182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Ming Chen Lo Rohrer</cp:lastModifiedBy>
  <cp:revision>2</cp:revision>
  <dcterms:created xsi:type="dcterms:W3CDTF">2026-06-07T12:40:00Z</dcterms:created>
  <dcterms:modified xsi:type="dcterms:W3CDTF">2026-06-07T12:40:00Z</dcterms:modified>
</cp:coreProperties>
</file>