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346474" w14:textId="77777777" w:rsidR="009700D8" w:rsidRDefault="00097E7D" w:rsidP="009700D8">
      <w:pPr>
        <w:spacing w:before="100" w:beforeAutospacing="1" w:after="100" w:afterAutospacing="1" w:line="240" w:lineRule="auto"/>
        <w:jc w:val="center"/>
        <w:outlineLvl w:val="0"/>
        <w:rPr>
          <w:rFonts w:cstheme="minorHAnsi"/>
          <w:b/>
          <w:bCs/>
          <w:sz w:val="36"/>
          <w:szCs w:val="36"/>
        </w:rPr>
      </w:pPr>
      <w:r w:rsidRPr="00097E7D">
        <w:rPr>
          <w:rFonts w:cstheme="minorHAnsi"/>
          <w:b/>
          <w:bCs/>
          <w:sz w:val="36"/>
          <w:szCs w:val="36"/>
        </w:rPr>
        <w:t xml:space="preserve">Hagar: The </w:t>
      </w:r>
      <w:r w:rsidRPr="00097E7D">
        <w:rPr>
          <w:rFonts w:cstheme="minorHAnsi"/>
          <w:b/>
          <w:bCs/>
          <w:sz w:val="36"/>
          <w:szCs w:val="36"/>
        </w:rPr>
        <w:t>Misery of</w:t>
      </w:r>
      <w:r w:rsidRPr="00097E7D">
        <w:rPr>
          <w:rFonts w:cstheme="minorHAnsi"/>
          <w:b/>
          <w:bCs/>
          <w:sz w:val="36"/>
          <w:szCs w:val="36"/>
        </w:rPr>
        <w:t xml:space="preserve"> Destiny</w:t>
      </w:r>
    </w:p>
    <w:p w14:paraId="44E0524A" w14:textId="6288542C" w:rsidR="00AB7830" w:rsidRPr="00601FC4" w:rsidRDefault="00AB7830" w:rsidP="00601FC4">
      <w:pPr>
        <w:spacing w:before="100" w:beforeAutospacing="1" w:after="100" w:afterAutospacing="1" w:line="240" w:lineRule="auto"/>
        <w:outlineLvl w:val="0"/>
        <w:rPr>
          <w:rFonts w:ascii="Times New Roman" w:eastAsia="Times New Roman" w:hAnsi="Times New Roman" w:cs="Times New Roman" w:hint="eastAsia"/>
          <w:kern w:val="0"/>
          <w14:ligatures w14:val="none"/>
        </w:rPr>
      </w:pPr>
      <w:r w:rsidRPr="00601FC4">
        <w:rPr>
          <w:rFonts w:ascii="Times New Roman" w:eastAsia="Times New Roman" w:hAnsi="Times New Roman" w:cs="Times New Roman"/>
          <w:kern w:val="0"/>
          <w14:ligatures w14:val="none"/>
        </w:rPr>
        <w:t>Genesis 21:8–21</w:t>
      </w:r>
      <w:r w:rsidR="00833C09" w:rsidRPr="00601FC4">
        <w:rPr>
          <w:rFonts w:ascii="Times New Roman" w:eastAsia="Times New Roman" w:hAnsi="Times New Roman" w:cs="Times New Roman"/>
          <w:kern w:val="0"/>
          <w14:ligatures w14:val="none"/>
        </w:rPr>
        <w:tab/>
      </w:r>
      <w:r w:rsidR="00601FC4">
        <w:rPr>
          <w:rFonts w:ascii="Times New Roman" w:eastAsia="Times New Roman" w:hAnsi="Times New Roman" w:cs="Times New Roman"/>
          <w:kern w:val="0"/>
          <w14:ligatures w14:val="none"/>
        </w:rPr>
        <w:tab/>
      </w:r>
      <w:r w:rsidR="009700D8" w:rsidRPr="00601FC4">
        <w:rPr>
          <w:rFonts w:ascii="Times New Roman" w:eastAsia="Times New Roman" w:hAnsi="Times New Roman" w:cs="Times New Roman"/>
          <w:kern w:val="0"/>
          <w14:ligatures w14:val="none"/>
        </w:rPr>
        <w:tab/>
      </w:r>
      <w:r w:rsidR="00833C09" w:rsidRPr="00601FC4">
        <w:rPr>
          <w:rFonts w:ascii="Times New Roman" w:eastAsia="Times New Roman" w:hAnsi="Times New Roman" w:cs="Times New Roman"/>
          <w:kern w:val="0"/>
          <w14:ligatures w14:val="none"/>
        </w:rPr>
        <w:tab/>
      </w:r>
      <w:r w:rsidR="00833C09" w:rsidRPr="00601FC4">
        <w:rPr>
          <w:rFonts w:ascii="Times New Roman" w:eastAsia="Times New Roman" w:hAnsi="Times New Roman" w:cs="Times New Roman"/>
          <w:kern w:val="0"/>
          <w14:ligatures w14:val="none"/>
        </w:rPr>
        <w:tab/>
      </w:r>
      <w:r w:rsidR="009700D8" w:rsidRPr="00601FC4">
        <w:rPr>
          <w:rFonts w:ascii="Times New Roman" w:eastAsia="Times New Roman" w:hAnsi="Times New Roman" w:cs="Times New Roman"/>
          <w:kern w:val="0"/>
          <w14:ligatures w14:val="none"/>
        </w:rPr>
        <w:tab/>
      </w:r>
      <w:r w:rsidR="00833C09" w:rsidRPr="00601FC4">
        <w:rPr>
          <w:rFonts w:ascii="Times New Roman" w:eastAsia="Times New Roman" w:hAnsi="Times New Roman" w:cs="Times New Roman"/>
          <w:kern w:val="0"/>
          <w14:ligatures w14:val="none"/>
        </w:rPr>
        <w:tab/>
      </w:r>
      <w:r w:rsidRPr="00601FC4">
        <w:rPr>
          <w:rFonts w:ascii="Times New Roman" w:eastAsia="Times New Roman" w:hAnsi="Times New Roman" w:cs="Times New Roman"/>
          <w:kern w:val="0"/>
          <w14:ligatures w14:val="none"/>
        </w:rPr>
        <w:t xml:space="preserve">6/21/2026 Father’s Day </w:t>
      </w:r>
    </w:p>
    <w:p w14:paraId="6CC1CCA1" w14:textId="617B15DF"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Father’s Day Greeting</w:t>
      </w:r>
    </w:p>
    <w:p w14:paraId="7693298B" w14:textId="1468AD09" w:rsidR="00AB7830" w:rsidRPr="00601FC4" w:rsidRDefault="00AB7830" w:rsidP="00601FC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601FC4">
        <w:rPr>
          <w:rFonts w:ascii="Times New Roman" w:eastAsia="Times New Roman" w:hAnsi="Times New Roman" w:cs="Times New Roman"/>
          <w:kern w:val="0"/>
          <w:sz w:val="23"/>
          <w:szCs w:val="23"/>
          <w14:ligatures w14:val="none"/>
        </w:rPr>
        <w:t>Today is Father’s Day Sunday. On this special occasion, we want to express our gratitude and blessings to all fathers. Happy Father’s Day!</w:t>
      </w:r>
    </w:p>
    <w:p w14:paraId="06ADA9D1" w14:textId="1E25C03D"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The Role of a Father</w:t>
      </w:r>
    </w:p>
    <w:p w14:paraId="7EA3529F" w14:textId="77777777" w:rsidR="00616E86" w:rsidRPr="00601FC4" w:rsidRDefault="00616E86" w:rsidP="00616E86">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In recent years, many studies have shown that a father’s role in the family has a profound impact on a child’s development. Children need more than financial provision; they need a father’s presence, encouragement, guidance, and example.</w:t>
      </w:r>
    </w:p>
    <w:p w14:paraId="0F94B078" w14:textId="18368544"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A father may not speak often, yet his life can shape the entire family. A father may not have remarkable achievements, yet he can become the most important source of support in a child’s life.</w:t>
      </w:r>
    </w:p>
    <w:p w14:paraId="57D9E4CF" w14:textId="3E98C35A"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Imperfect Fathers</w:t>
      </w:r>
    </w:p>
    <w:p w14:paraId="5918328B" w14:textId="09CF8F23" w:rsidR="00AB7830" w:rsidRPr="00601FC4" w:rsidRDefault="00616E86" w:rsidP="00601FC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601FC4">
        <w:rPr>
          <w:rFonts w:ascii="Times New Roman" w:eastAsia="Times New Roman" w:hAnsi="Times New Roman" w:cs="Times New Roman"/>
          <w:kern w:val="0"/>
          <w:sz w:val="23"/>
          <w:szCs w:val="23"/>
          <w14:ligatures w14:val="none"/>
        </w:rPr>
        <w:t xml:space="preserve">However, we also know that not every father is perfect. Each one of us has our own limitations, weaknesses, and shortcomings. The passage we read today shows us one father in the Bible—Abraham. </w:t>
      </w:r>
      <w:r w:rsidR="00AB7830" w:rsidRPr="00601FC4">
        <w:rPr>
          <w:rFonts w:ascii="Times New Roman" w:eastAsia="Times New Roman" w:hAnsi="Times New Roman" w:cs="Times New Roman"/>
          <w:kern w:val="0"/>
          <w:sz w:val="23"/>
          <w:szCs w:val="23"/>
          <w14:ligatures w14:val="none"/>
        </w:rPr>
        <w:t>He is called the “father of faith,” the chosen one of God and the heir of the covenant promise. Yet in today’s story, we do not see a perfect father, but a man filled with struggle, weakness, and even decisions that are difficult to understand.</w:t>
      </w:r>
    </w:p>
    <w:p w14:paraId="1057F5DC" w14:textId="0353D92F"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The Truthfulness of Scripture</w:t>
      </w:r>
    </w:p>
    <w:p w14:paraId="333D152C" w14:textId="6B2BD334" w:rsidR="00AB7830" w:rsidRPr="00601FC4" w:rsidRDefault="00AB7830" w:rsidP="00601FC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601FC4">
        <w:rPr>
          <w:rFonts w:ascii="Times New Roman" w:eastAsia="Times New Roman" w:hAnsi="Times New Roman" w:cs="Times New Roman"/>
          <w:kern w:val="0"/>
          <w:sz w:val="23"/>
          <w:szCs w:val="23"/>
          <w14:ligatures w14:val="none"/>
        </w:rPr>
        <w:t>This helps us understand that the Bible is not a book of hero biographies. It never beautifies human beings. It honestly records human failure and weakness so that we may know this truth: the One worthy of our trust is not human beings, but God who continues to work even through human failure.</w:t>
      </w:r>
    </w:p>
    <w:p w14:paraId="4961FE4B" w14:textId="42BFA2C3"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A Story in the Wilderness</w:t>
      </w:r>
    </w:p>
    <w:p w14:paraId="7ECAC57F"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Today we will look together at a story about tears. These are Hagar’s tears. Tears in the wilderness. Tears of the abandoned. Yet it is also a story of a God who hears and sees.</w:t>
      </w:r>
    </w:p>
    <w:p w14:paraId="72B20EDA" w14:textId="5ED90A2E" w:rsidR="00AB7830" w:rsidRPr="00601FC4" w:rsidRDefault="00AB7830" w:rsidP="00AB7830">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The Wilderness of Life</w:t>
      </w:r>
    </w:p>
    <w:p w14:paraId="0A941EFA" w14:textId="77777777" w:rsidR="00601FC4"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Have you ever walked through a wilderness in your life? The wilderness I speak of is not necessarily a physical desert. It is a life condition: not knowing what the next step is, working hard but seeing no results, praying for a long time but hearing no response.</w:t>
      </w:r>
    </w:p>
    <w:p w14:paraId="56775E3B" w14:textId="08218FBE" w:rsidR="00616E86" w:rsidRPr="00601FC4" w:rsidRDefault="00616E86"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Some have lost their jobs. Some once had stable income, but suddenly it stopped. Some have lost their beloved family members—people they ate with yesterday are gone today.</w:t>
      </w:r>
    </w:p>
    <w:p w14:paraId="5DD62A07" w14:textId="77777777" w:rsidR="00601FC4"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lastRenderedPageBreak/>
        <w:t>Some face marital pressure, some struggle with their children, some care for aging and sick parents, and some lie awake at night not knowing where the future is. Sometimes we still appear to function normally in life, but inside we are already walking in a wilderness.</w:t>
      </w:r>
    </w:p>
    <w:p w14:paraId="69F80772" w14:textId="77777777" w:rsidR="00601FC4"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The sun is burning. The water is gone. The steps are heavy. The road ahead cannot be seen. There is even a feeling that one cannot go on. Hagar is in such a wilderness today. Yet in her deepest despair, God appears to her. Therefore, Hagar’s story is not only her story; it is also our story.</w:t>
      </w:r>
    </w:p>
    <w:p w14:paraId="763AD90A" w14:textId="77777777" w:rsidR="00601FC4"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Hagar’s story is placed within the larger story of Abraham’s calling. God called Abraham to leave his country, his people, and his father’s household, and promised him: “I will make you into a great nation.” This is a great promise.</w:t>
      </w:r>
    </w:p>
    <w:p w14:paraId="524519F5" w14:textId="77777777" w:rsidR="00601FC4" w:rsidRPr="00601FC4" w:rsidRDefault="00AB7830" w:rsidP="00601FC4">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Yet as we continue reading Genesis, we discover that the fulfillment of God’s promise is far more complicated than we expect. Abraham believed God. Sarah also believed God. But one year passed, five years passed, ten years passed—and still no child was born.</w:t>
      </w:r>
    </w:p>
    <w:p w14:paraId="491D8B71" w14:textId="3D2F14FE" w:rsidR="00AB7830" w:rsidRPr="00601FC4" w:rsidRDefault="00AB7830" w:rsidP="00601FC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601FC4">
        <w:rPr>
          <w:rFonts w:ascii="Times New Roman" w:eastAsia="Times New Roman" w:hAnsi="Times New Roman" w:cs="Times New Roman"/>
          <w:kern w:val="0"/>
          <w:sz w:val="23"/>
          <w:szCs w:val="23"/>
          <w14:ligatures w14:val="none"/>
        </w:rPr>
        <w:t>Waiting is one of the hardest lessons in faith. Often, we are willing to believe that God has power. What we struggle with is trusting God’s timing.</w:t>
      </w:r>
    </w:p>
    <w:p w14:paraId="7686A404" w14:textId="77777777" w:rsidR="00601FC4"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We believe He can heal, but we do not know why healing has not yet come. We believe He can provide, but we do not know why we still </w:t>
      </w:r>
      <w:proofErr w:type="gramStart"/>
      <w:r w:rsidRPr="00601FC4">
        <w:rPr>
          <w:rFonts w:ascii="Times New Roman" w:eastAsia="Times New Roman" w:hAnsi="Times New Roman" w:cs="Times New Roman"/>
          <w:kern w:val="0"/>
          <w:sz w:val="23"/>
          <w:szCs w:val="23"/>
          <w14:ligatures w14:val="none"/>
        </w:rPr>
        <w:t>have to</w:t>
      </w:r>
      <w:proofErr w:type="gramEnd"/>
      <w:r w:rsidRPr="00601FC4">
        <w:rPr>
          <w:rFonts w:ascii="Times New Roman" w:eastAsia="Times New Roman" w:hAnsi="Times New Roman" w:cs="Times New Roman"/>
          <w:kern w:val="0"/>
          <w:sz w:val="23"/>
          <w:szCs w:val="23"/>
          <w14:ligatures w14:val="none"/>
        </w:rPr>
        <w:t xml:space="preserve"> wait. We believe He can make a way, but we do not know why there is still only wilderness before us.</w:t>
      </w:r>
    </w:p>
    <w:p w14:paraId="7EC445C2" w14:textId="337A511D"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Sarah was the same. As a woman, one of her greatest pains was her inability to bear children. In that culture, infertility carried great social pressure. She watched the years pass day by day, saw herself growing older, and saw the promise becoming </w:t>
      </w:r>
      <w:proofErr w:type="gramStart"/>
      <w:r w:rsidRPr="00601FC4">
        <w:rPr>
          <w:rFonts w:ascii="Times New Roman" w:eastAsia="Times New Roman" w:hAnsi="Times New Roman" w:cs="Times New Roman"/>
          <w:kern w:val="0"/>
          <w:sz w:val="23"/>
          <w:szCs w:val="23"/>
          <w14:ligatures w14:val="none"/>
        </w:rPr>
        <w:t>more and more</w:t>
      </w:r>
      <w:proofErr w:type="gramEnd"/>
      <w:r w:rsidRPr="00601FC4">
        <w:rPr>
          <w:rFonts w:ascii="Times New Roman" w:eastAsia="Times New Roman" w:hAnsi="Times New Roman" w:cs="Times New Roman"/>
          <w:kern w:val="0"/>
          <w:sz w:val="23"/>
          <w:szCs w:val="23"/>
          <w14:ligatures w14:val="none"/>
        </w:rPr>
        <w:t xml:space="preserve"> impossible.</w:t>
      </w:r>
    </w:p>
    <w:p w14:paraId="4FB26263"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proofErr w:type="gramStart"/>
      <w:r w:rsidRPr="00601FC4">
        <w:rPr>
          <w:rFonts w:ascii="Times New Roman" w:eastAsia="Times New Roman" w:hAnsi="Times New Roman" w:cs="Times New Roman"/>
          <w:kern w:val="0"/>
          <w:sz w:val="23"/>
          <w:szCs w:val="23"/>
          <w14:ligatures w14:val="none"/>
        </w:rPr>
        <w:t>So</w:t>
      </w:r>
      <w:proofErr w:type="gramEnd"/>
      <w:r w:rsidRPr="00601FC4">
        <w:rPr>
          <w:rFonts w:ascii="Times New Roman" w:eastAsia="Times New Roman" w:hAnsi="Times New Roman" w:cs="Times New Roman"/>
          <w:kern w:val="0"/>
          <w:sz w:val="23"/>
          <w:szCs w:val="23"/>
          <w14:ligatures w14:val="none"/>
        </w:rPr>
        <w:t xml:space="preserve"> she tried to help God. She gave her servant Hagar to Abraham, hoping to build a family through her. This was a human solution. But human solutions often create greater problems.</w:t>
      </w:r>
    </w:p>
    <w:p w14:paraId="770D7C05"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After Hagar became pregnant, she despised Sarah. Sarah became jealous. Abraham was caught in the middle. The whole family fell into chaos. This is the truth of Scripture: even the family of the “father of faith” contains tears, conflict, and failure.</w:t>
      </w:r>
    </w:p>
    <w:p w14:paraId="6EA81A88"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If we look carefully, we see that no one in this story is perfect. Sarah has her pain. Hagar has her pride. Abraham has his weakness.</w:t>
      </w:r>
    </w:p>
    <w:p w14:paraId="28C03993"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Therefore, we cannot simply label anyone as the “bad person.” Instead, we see ourselves in them.</w:t>
      </w:r>
    </w:p>
    <w:p w14:paraId="118AD53D"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Sometimes we are like Sarah—hurting others because we are hurt, becoming bitter because we are disappointed. Sometimes we are like Hagar—looking down on others after gaining a small</w:t>
      </w:r>
      <w:r w:rsidRPr="00601FC4">
        <w:rPr>
          <w:rFonts w:ascii="Times New Roman" w:eastAsia="Times New Roman" w:hAnsi="Times New Roman" w:cs="Times New Roman"/>
          <w:kern w:val="0"/>
          <w14:ligatures w14:val="none"/>
        </w:rPr>
        <w:t xml:space="preserve"> </w:t>
      </w:r>
      <w:r w:rsidRPr="00601FC4">
        <w:rPr>
          <w:rFonts w:ascii="Times New Roman" w:eastAsia="Times New Roman" w:hAnsi="Times New Roman" w:cs="Times New Roman"/>
          <w:kern w:val="0"/>
          <w:sz w:val="23"/>
          <w:szCs w:val="23"/>
          <w14:ligatures w14:val="none"/>
        </w:rPr>
        <w:t>advantage. Sometimes we are like Abraham—knowing we should take responsibility but choosing silence, knowing we should step forward but choosing to withdraw.</w:t>
      </w:r>
    </w:p>
    <w:p w14:paraId="4E62893E" w14:textId="77777777" w:rsidR="00AB7830" w:rsidRPr="00601FC4" w:rsidRDefault="00AB7830" w:rsidP="00AB7830">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Biblical figures are not superheroes. They are like us: with faith and doubt, obedience and weakness, highs and lows. Yet God’s grace continues to work in their lives.</w:t>
      </w:r>
    </w:p>
    <w:p w14:paraId="63B02005" w14:textId="2EB220E2" w:rsidR="003827E3" w:rsidRPr="00601FC4" w:rsidRDefault="003827E3" w:rsidP="003B75E4">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b/>
          <w:bCs/>
          <w:kern w:val="0"/>
          <w:sz w:val="23"/>
          <w:szCs w:val="23"/>
          <w14:ligatures w14:val="none"/>
        </w:rPr>
        <w:t>The Tension Within the Promise</w:t>
      </w:r>
    </w:p>
    <w:p w14:paraId="21650BD1"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lastRenderedPageBreak/>
        <w:t>In today’s passage, the conflict finally erupts. Isaac is born. Sarah finally receives the promised son. Yet she cannot tolerate the presence of Ishmael. She demands that Abraham send Hagar and Ishmael away.</w:t>
      </w:r>
    </w:p>
    <w:p w14:paraId="5C68B441"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The Scripture tells us that Abraham was deeply distressed, because Ishmael was also his son. Yet in the end, he follows Sarah’s request. So early one morning, Abraham gives Hagar bread and a skin of water and sends her away.</w:t>
      </w:r>
    </w:p>
    <w:p w14:paraId="185F3768"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Imagine this scene: a mother with her young child leaving a familiar home, walking into an unknown wilderness. No map, no protection, no future. She does not know where tomorrow is, where the next meal will come from, or whether her child will survive.</w:t>
      </w:r>
    </w:p>
    <w:p w14:paraId="5A3F83EA"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What a cruel scene this is. And even more heartbreaking, it happens within Abraham’s household—a family blessed by God.</w:t>
      </w:r>
    </w:p>
    <w:p w14:paraId="22F4D24F"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Sometimes we think faith will make all problems disappear. But Scripture teaches us that faith does not remove problems from life; rather, it helps us see God </w:t>
      </w:r>
      <w:proofErr w:type="gramStart"/>
      <w:r w:rsidRPr="00601FC4">
        <w:rPr>
          <w:rFonts w:ascii="Times New Roman" w:eastAsia="Times New Roman" w:hAnsi="Times New Roman" w:cs="Times New Roman"/>
          <w:kern w:val="0"/>
          <w:sz w:val="23"/>
          <w:szCs w:val="23"/>
          <w14:ligatures w14:val="none"/>
        </w:rPr>
        <w:t>in the midst of</w:t>
      </w:r>
      <w:proofErr w:type="gramEnd"/>
      <w:r w:rsidRPr="00601FC4">
        <w:rPr>
          <w:rFonts w:ascii="Times New Roman" w:eastAsia="Times New Roman" w:hAnsi="Times New Roman" w:cs="Times New Roman"/>
          <w:kern w:val="0"/>
          <w:sz w:val="23"/>
          <w:szCs w:val="23"/>
          <w14:ligatures w14:val="none"/>
        </w:rPr>
        <w:t xml:space="preserve"> them.</w:t>
      </w:r>
    </w:p>
    <w:p w14:paraId="77F3060D" w14:textId="02A44FB4" w:rsidR="003827E3" w:rsidRPr="00601FC4" w:rsidRDefault="003827E3" w:rsidP="003827E3">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Collapse in the Wilderness</w:t>
      </w:r>
    </w:p>
    <w:p w14:paraId="37415E74"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Eventually, the water runs out. This is the darkest moment of the story. In the wilderness, no water means death. Hagar realizes her child is about to die. She places him under a bush, walks away, and says, “I cannot watch the child die.” Then she </w:t>
      </w:r>
      <w:proofErr w:type="gramStart"/>
      <w:r w:rsidRPr="00601FC4">
        <w:rPr>
          <w:rFonts w:ascii="Times New Roman" w:eastAsia="Times New Roman" w:hAnsi="Times New Roman" w:cs="Times New Roman"/>
          <w:kern w:val="0"/>
          <w:sz w:val="23"/>
          <w:szCs w:val="23"/>
          <w14:ligatures w14:val="none"/>
        </w:rPr>
        <w:t>lifts up</w:t>
      </w:r>
      <w:proofErr w:type="gramEnd"/>
      <w:r w:rsidRPr="00601FC4">
        <w:rPr>
          <w:rFonts w:ascii="Times New Roman" w:eastAsia="Times New Roman" w:hAnsi="Times New Roman" w:cs="Times New Roman"/>
          <w:kern w:val="0"/>
          <w:sz w:val="23"/>
          <w:szCs w:val="23"/>
          <w14:ligatures w14:val="none"/>
        </w:rPr>
        <w:t xml:space="preserve"> her voice and weeps.</w:t>
      </w:r>
    </w:p>
    <w:p w14:paraId="41CEB186"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This is a mother’s deepest despair. She has done everything she can. There is nothing left. She can only cry. Life is sometimes like this. Some problems cannot be solved by effort. Some tears cannot be stopped by strength. Some pain cannot be healed by simple words. Sometimes, all we can do is cry.</w:t>
      </w:r>
    </w:p>
    <w:p w14:paraId="1762AA26"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Yet it is precisely at this moment that God begins to act. The Scripture says, “God heard the boy’s voice.” This sentence is the center of the entire passage.</w:t>
      </w:r>
    </w:p>
    <w:p w14:paraId="38266397"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Hagar thought no one heard her. God heard. Hagar thought no one cared. God cared. Hagar thought the story was over. But God says the story has just begun. This is the gospel.</w:t>
      </w:r>
    </w:p>
    <w:p w14:paraId="3945FA73"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When we feel forgotten, God has not forgotten us. When we feel alone, God has not left us. When we feel our prayers are unanswered, God is still listening. Perhaps He does not answer in our timing, but He never stops hearing.</w:t>
      </w:r>
    </w:p>
    <w:p w14:paraId="10ED6A04" w14:textId="74925872" w:rsidR="003827E3" w:rsidRPr="00601FC4" w:rsidRDefault="003827E3" w:rsidP="003827E3">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The God Who Sees</w:t>
      </w:r>
    </w:p>
    <w:p w14:paraId="12F6CF9B"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Hagar is a very special figure. She is not an Israelite. She is not the heir of the covenant. She is simply an Egyptian servant. Yet she becomes the first person in Scripture to be visited directly by an angel.</w:t>
      </w:r>
    </w:p>
    <w:p w14:paraId="5E8E0A6A"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Even more astonishing, she gives God a name. She calls Him “the God who sees.” That is, “the God who sees me.” This is a precious confession of faith.</w:t>
      </w:r>
    </w:p>
    <w:p w14:paraId="2444364E"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lastRenderedPageBreak/>
        <w:t xml:space="preserve">When the whole world ignored her, God saw her. She was a slave—God saw her. She was </w:t>
      </w:r>
      <w:proofErr w:type="gramStart"/>
      <w:r w:rsidRPr="00601FC4">
        <w:rPr>
          <w:rFonts w:ascii="Times New Roman" w:eastAsia="Times New Roman" w:hAnsi="Times New Roman" w:cs="Times New Roman"/>
          <w:kern w:val="0"/>
          <w:sz w:val="23"/>
          <w:szCs w:val="23"/>
          <w14:ligatures w14:val="none"/>
        </w:rPr>
        <w:t>mistreated—God</w:t>
      </w:r>
      <w:proofErr w:type="gramEnd"/>
      <w:r w:rsidRPr="00601FC4">
        <w:rPr>
          <w:rFonts w:ascii="Times New Roman" w:eastAsia="Times New Roman" w:hAnsi="Times New Roman" w:cs="Times New Roman"/>
          <w:kern w:val="0"/>
          <w:sz w:val="23"/>
          <w:szCs w:val="23"/>
          <w14:ligatures w14:val="none"/>
        </w:rPr>
        <w:t xml:space="preserve"> saw her. She was cast out—God saw her. She wept in the wilderness—God saw her.</w:t>
      </w:r>
    </w:p>
    <w:p w14:paraId="4DE6CEE4"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Brothers and sisters, this is also what we need to hear. Sometimes we think we are just ordinary people—unnoticed, unrecognized, misunderstood. But God sees us.</w:t>
      </w:r>
    </w:p>
    <w:p w14:paraId="1FE69B88"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He sees our injustice, our tears, our faithfulness, and our pain. The world may forget us, but God never will.</w:t>
      </w:r>
    </w:p>
    <w:p w14:paraId="545E3C18" w14:textId="20D7FF29" w:rsidR="003827E3" w:rsidRPr="00601FC4" w:rsidRDefault="003827E3" w:rsidP="003827E3">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The Wilderness as a Symbol</w:t>
      </w:r>
    </w:p>
    <w:p w14:paraId="786A21ED"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In fact, Hagar’s story is not only her story; it is also Israel’s story.</w:t>
      </w:r>
    </w:p>
    <w:p w14:paraId="14F1FC29"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She was a slave; Israel was enslaved in Egypt. She was oppressed; Israel was oppressed. She fled into the wilderness; Israel also entered the wilderness. She met God in the wilderness; Israel also met God in the wilderness. She experienced salvation in despair; Israel also experienced salvation in despair.</w:t>
      </w:r>
    </w:p>
    <w:p w14:paraId="358EB648"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Therefore, when Israel later read this passage, they were </w:t>
      </w:r>
      <w:proofErr w:type="gramStart"/>
      <w:r w:rsidRPr="00601FC4">
        <w:rPr>
          <w:rFonts w:ascii="Times New Roman" w:eastAsia="Times New Roman" w:hAnsi="Times New Roman" w:cs="Times New Roman"/>
          <w:kern w:val="0"/>
          <w:sz w:val="23"/>
          <w:szCs w:val="23"/>
          <w14:ligatures w14:val="none"/>
        </w:rPr>
        <w:t>actually reading</w:t>
      </w:r>
      <w:proofErr w:type="gramEnd"/>
      <w:r w:rsidRPr="00601FC4">
        <w:rPr>
          <w:rFonts w:ascii="Times New Roman" w:eastAsia="Times New Roman" w:hAnsi="Times New Roman" w:cs="Times New Roman"/>
          <w:kern w:val="0"/>
          <w:sz w:val="23"/>
          <w:szCs w:val="23"/>
          <w14:ligatures w14:val="none"/>
        </w:rPr>
        <w:t xml:space="preserve"> their own story.</w:t>
      </w:r>
    </w:p>
    <w:p w14:paraId="63C6531B"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God seems to say to them: As I led Hagar, I will also lead you. As I saw Hagar’s tears, I will also see yours. As I provided for Hagar in the wilderness, I will also provide for you. This is the hope of Scripture.</w:t>
      </w:r>
    </w:p>
    <w:p w14:paraId="66F8E63F"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God does not only work in times of ease; He often forms His people in the wilderness.</w:t>
      </w:r>
    </w:p>
    <w:p w14:paraId="7AC517B5" w14:textId="196497D8" w:rsidR="003827E3" w:rsidRPr="00601FC4" w:rsidRDefault="003827E3" w:rsidP="003827E3">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Opened Eyes</w:t>
      </w:r>
    </w:p>
    <w:p w14:paraId="7C38A4D6"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Finally, the Scripture says that God opened Hagar’s eyes, and she saw a well. Notice: the well did not suddenly appear. It had always been there. She simply could not see it because of despair. Many times, we are the same.</w:t>
      </w:r>
    </w:p>
    <w:p w14:paraId="5A2D8C68" w14:textId="77777777" w:rsidR="00663546"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When fear fills our hearts, we cannot see grace. When anxiety fills our minds, we cannot see a way forward. When disappointment controls our lives, we cannot see hope.</w:t>
      </w:r>
    </w:p>
    <w:p w14:paraId="194808EF"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But God can open our eyes. He helps us see the grace He has already prepared. He shows us that He has never left, that He has been walking with us, and that the well of life has been beside us all along.</w:t>
      </w:r>
    </w:p>
    <w:p w14:paraId="312DBBF8" w14:textId="73077EB7" w:rsidR="003827E3" w:rsidRPr="00601FC4" w:rsidRDefault="003827E3" w:rsidP="003827E3">
      <w:pPr>
        <w:spacing w:before="100" w:beforeAutospacing="1" w:after="100" w:afterAutospacing="1" w:line="240" w:lineRule="auto"/>
        <w:outlineLvl w:val="1"/>
        <w:rPr>
          <w:rFonts w:ascii="Times New Roman" w:eastAsia="Times New Roman" w:hAnsi="Times New Roman" w:cs="Times New Roman"/>
          <w:b/>
          <w:bCs/>
          <w:kern w:val="0"/>
          <w:sz w:val="23"/>
          <w:szCs w:val="23"/>
          <w14:ligatures w14:val="none"/>
        </w:rPr>
      </w:pPr>
      <w:r w:rsidRPr="00601FC4">
        <w:rPr>
          <w:rFonts w:ascii="Times New Roman" w:eastAsia="Times New Roman" w:hAnsi="Times New Roman" w:cs="Times New Roman"/>
          <w:b/>
          <w:bCs/>
          <w:kern w:val="0"/>
          <w:sz w:val="23"/>
          <w:szCs w:val="23"/>
          <w14:ligatures w14:val="none"/>
        </w:rPr>
        <w:t>Conclusion</w:t>
      </w:r>
    </w:p>
    <w:p w14:paraId="4DC48C7F" w14:textId="77777777" w:rsidR="003827E3" w:rsidRPr="00601FC4" w:rsidRDefault="003827E3" w:rsidP="003827E3">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601FC4">
        <w:rPr>
          <w:rFonts w:ascii="Times New Roman" w:eastAsia="Times New Roman" w:hAnsi="Times New Roman" w:cs="Times New Roman"/>
          <w:kern w:val="0"/>
          <w:sz w:val="23"/>
          <w:szCs w:val="23"/>
          <w14:ligatures w14:val="none"/>
        </w:rPr>
        <w:t xml:space="preserve">Brothers and sisters, perhaps someone here today is in the wilderness—perhaps crying, perhaps asking, “God, where are You?” May Hagar’s story </w:t>
      </w:r>
      <w:proofErr w:type="gramStart"/>
      <w:r w:rsidRPr="00601FC4">
        <w:rPr>
          <w:rFonts w:ascii="Times New Roman" w:eastAsia="Times New Roman" w:hAnsi="Times New Roman" w:cs="Times New Roman"/>
          <w:kern w:val="0"/>
          <w:sz w:val="23"/>
          <w:szCs w:val="23"/>
          <w14:ligatures w14:val="none"/>
        </w:rPr>
        <w:t>become</w:t>
      </w:r>
      <w:proofErr w:type="gramEnd"/>
      <w:r w:rsidRPr="00601FC4">
        <w:rPr>
          <w:rFonts w:ascii="Times New Roman" w:eastAsia="Times New Roman" w:hAnsi="Times New Roman" w:cs="Times New Roman"/>
          <w:kern w:val="0"/>
          <w:sz w:val="23"/>
          <w:szCs w:val="23"/>
          <w14:ligatures w14:val="none"/>
        </w:rPr>
        <w:t xml:space="preserve"> your comfort.</w:t>
      </w:r>
    </w:p>
    <w:p w14:paraId="2ED0E72C" w14:textId="4F563F74" w:rsidR="00BE3A4B" w:rsidRPr="00601FC4" w:rsidRDefault="003827E3" w:rsidP="00601FC4">
      <w:pPr>
        <w:spacing w:before="100" w:beforeAutospacing="1" w:after="100" w:afterAutospacing="1" w:line="240" w:lineRule="auto"/>
        <w:rPr>
          <w:rFonts w:ascii="Times New Roman" w:eastAsia="Times New Roman" w:hAnsi="Times New Roman" w:cs="Times New Roman" w:hint="eastAsia"/>
          <w:kern w:val="0"/>
          <w:sz w:val="23"/>
          <w:szCs w:val="23"/>
          <w14:ligatures w14:val="none"/>
        </w:rPr>
      </w:pPr>
      <w:r w:rsidRPr="00601FC4">
        <w:rPr>
          <w:rFonts w:ascii="Times New Roman" w:eastAsia="Times New Roman" w:hAnsi="Times New Roman" w:cs="Times New Roman"/>
          <w:kern w:val="0"/>
          <w:sz w:val="23"/>
          <w:szCs w:val="23"/>
          <w14:ligatures w14:val="none"/>
        </w:rPr>
        <w:t xml:space="preserve">For the God we believe in is a God who sees. A God who hears tears. A God who walks with us in the wilderness. Let us </w:t>
      </w:r>
      <w:proofErr w:type="gramStart"/>
      <w:r w:rsidRPr="00601FC4">
        <w:rPr>
          <w:rFonts w:ascii="Times New Roman" w:eastAsia="Times New Roman" w:hAnsi="Times New Roman" w:cs="Times New Roman"/>
          <w:kern w:val="0"/>
          <w:sz w:val="23"/>
          <w:szCs w:val="23"/>
          <w14:ligatures w14:val="none"/>
        </w:rPr>
        <w:t>remember:</w:t>
      </w:r>
      <w:proofErr w:type="gramEnd"/>
      <w:r w:rsidRPr="00601FC4">
        <w:rPr>
          <w:rFonts w:ascii="Times New Roman" w:eastAsia="Times New Roman" w:hAnsi="Times New Roman" w:cs="Times New Roman"/>
          <w:kern w:val="0"/>
          <w:sz w:val="23"/>
          <w:szCs w:val="23"/>
          <w14:ligatures w14:val="none"/>
        </w:rPr>
        <w:t xml:space="preserve"> tears are not the end of the story. The wilderness is not the end of the story. Despair is not the end of the story. Because God is still at </w:t>
      </w:r>
      <w:proofErr w:type="spellStart"/>
      <w:proofErr w:type="gramStart"/>
      <w:r w:rsidRPr="00601FC4">
        <w:rPr>
          <w:rFonts w:ascii="Times New Roman" w:eastAsia="Times New Roman" w:hAnsi="Times New Roman" w:cs="Times New Roman"/>
          <w:kern w:val="0"/>
          <w:sz w:val="23"/>
          <w:szCs w:val="23"/>
          <w14:ligatures w14:val="none"/>
        </w:rPr>
        <w:t>work.</w:t>
      </w:r>
      <w:r w:rsidRPr="00601FC4">
        <w:rPr>
          <w:rFonts w:ascii="Times New Roman" w:eastAsia="Times New Roman" w:hAnsi="Times New Roman" w:cs="Times New Roman" w:hint="eastAsia"/>
          <w:kern w:val="0"/>
          <w:sz w:val="23"/>
          <w:szCs w:val="23"/>
          <w14:ligatures w14:val="none"/>
        </w:rPr>
        <w:t>M</w:t>
      </w:r>
      <w:r w:rsidRPr="00601FC4">
        <w:rPr>
          <w:rFonts w:ascii="Times New Roman" w:eastAsia="Times New Roman" w:hAnsi="Times New Roman" w:cs="Times New Roman"/>
          <w:kern w:val="0"/>
          <w:sz w:val="23"/>
          <w:szCs w:val="23"/>
          <w14:ligatures w14:val="none"/>
        </w:rPr>
        <w:t>ay</w:t>
      </w:r>
      <w:proofErr w:type="spellEnd"/>
      <w:proofErr w:type="gramEnd"/>
      <w:r w:rsidRPr="00601FC4">
        <w:rPr>
          <w:rFonts w:ascii="Times New Roman" w:eastAsia="Times New Roman" w:hAnsi="Times New Roman" w:cs="Times New Roman"/>
          <w:kern w:val="0"/>
          <w:sz w:val="23"/>
          <w:szCs w:val="23"/>
          <w14:ligatures w14:val="none"/>
        </w:rPr>
        <w:t xml:space="preserve"> His grace and peace be with us all. Amen.</w:t>
      </w:r>
    </w:p>
    <w:sectPr w:rsidR="00BE3A4B" w:rsidRPr="0060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10361CE"/>
    <w:multiLevelType w:val="multilevel"/>
    <w:tmpl w:val="CF8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9309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E3"/>
    <w:rsid w:val="000748B6"/>
    <w:rsid w:val="00097E7D"/>
    <w:rsid w:val="00165945"/>
    <w:rsid w:val="001A0134"/>
    <w:rsid w:val="002E0305"/>
    <w:rsid w:val="002E1024"/>
    <w:rsid w:val="0036237A"/>
    <w:rsid w:val="003827E3"/>
    <w:rsid w:val="003B75E4"/>
    <w:rsid w:val="004636DE"/>
    <w:rsid w:val="00582D77"/>
    <w:rsid w:val="00601FC4"/>
    <w:rsid w:val="00616E86"/>
    <w:rsid w:val="00663546"/>
    <w:rsid w:val="00733E71"/>
    <w:rsid w:val="00833C09"/>
    <w:rsid w:val="009700D8"/>
    <w:rsid w:val="00AB7830"/>
    <w:rsid w:val="00B04B90"/>
    <w:rsid w:val="00B316C9"/>
    <w:rsid w:val="00BE3A4B"/>
    <w:rsid w:val="00C72E7E"/>
    <w:rsid w:val="00E654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8B5F"/>
  <w15:chartTrackingRefBased/>
  <w15:docId w15:val="{18966735-2368-2245-9071-89AFEE57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2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2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2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7E3"/>
    <w:rPr>
      <w:rFonts w:eastAsiaTheme="majorEastAsia" w:cstheme="majorBidi"/>
      <w:color w:val="272727" w:themeColor="text1" w:themeTint="D8"/>
    </w:rPr>
  </w:style>
  <w:style w:type="paragraph" w:styleId="Title">
    <w:name w:val="Title"/>
    <w:basedOn w:val="Normal"/>
    <w:next w:val="Normal"/>
    <w:link w:val="TitleChar"/>
    <w:uiPriority w:val="10"/>
    <w:qFormat/>
    <w:rsid w:val="0038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7E3"/>
    <w:pPr>
      <w:spacing w:before="160"/>
      <w:jc w:val="center"/>
    </w:pPr>
    <w:rPr>
      <w:i/>
      <w:iCs/>
      <w:color w:val="404040" w:themeColor="text1" w:themeTint="BF"/>
    </w:rPr>
  </w:style>
  <w:style w:type="character" w:customStyle="1" w:styleId="QuoteChar">
    <w:name w:val="Quote Char"/>
    <w:basedOn w:val="DefaultParagraphFont"/>
    <w:link w:val="Quote"/>
    <w:uiPriority w:val="29"/>
    <w:rsid w:val="003827E3"/>
    <w:rPr>
      <w:i/>
      <w:iCs/>
      <w:color w:val="404040" w:themeColor="text1" w:themeTint="BF"/>
    </w:rPr>
  </w:style>
  <w:style w:type="paragraph" w:styleId="ListParagraph">
    <w:name w:val="List Paragraph"/>
    <w:basedOn w:val="Normal"/>
    <w:uiPriority w:val="34"/>
    <w:qFormat/>
    <w:rsid w:val="003827E3"/>
    <w:pPr>
      <w:ind w:left="720"/>
      <w:contextualSpacing/>
    </w:pPr>
  </w:style>
  <w:style w:type="character" w:styleId="IntenseEmphasis">
    <w:name w:val="Intense Emphasis"/>
    <w:basedOn w:val="DefaultParagraphFont"/>
    <w:uiPriority w:val="21"/>
    <w:qFormat/>
    <w:rsid w:val="003827E3"/>
    <w:rPr>
      <w:i/>
      <w:iCs/>
      <w:color w:val="0F4761" w:themeColor="accent1" w:themeShade="BF"/>
    </w:rPr>
  </w:style>
  <w:style w:type="paragraph" w:styleId="IntenseQuote">
    <w:name w:val="Intense Quote"/>
    <w:basedOn w:val="Normal"/>
    <w:next w:val="Normal"/>
    <w:link w:val="IntenseQuoteChar"/>
    <w:uiPriority w:val="30"/>
    <w:qFormat/>
    <w:rsid w:val="00382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7E3"/>
    <w:rPr>
      <w:i/>
      <w:iCs/>
      <w:color w:val="0F4761" w:themeColor="accent1" w:themeShade="BF"/>
    </w:rPr>
  </w:style>
  <w:style w:type="character" w:styleId="IntenseReference">
    <w:name w:val="Intense Reference"/>
    <w:basedOn w:val="DefaultParagraphFont"/>
    <w:uiPriority w:val="32"/>
    <w:qFormat/>
    <w:rsid w:val="003827E3"/>
    <w:rPr>
      <w:b/>
      <w:bCs/>
      <w:smallCaps/>
      <w:color w:val="0F4761" w:themeColor="accent1" w:themeShade="BF"/>
      <w:spacing w:val="5"/>
    </w:rPr>
  </w:style>
  <w:style w:type="paragraph" w:styleId="NormalWeb">
    <w:name w:val="Normal (Web)"/>
    <w:basedOn w:val="Normal"/>
    <w:uiPriority w:val="99"/>
    <w:semiHidden/>
    <w:unhideWhenUsed/>
    <w:rsid w:val="003827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2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3414</Words>
  <Characters>6522</Characters>
  <Application>Microsoft Office Word</Application>
  <DocSecurity>0</DocSecurity>
  <Lines>931</Lines>
  <Paragraphs>1103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2</cp:revision>
  <dcterms:created xsi:type="dcterms:W3CDTF">2026-06-21T12:03:00Z</dcterms:created>
  <dcterms:modified xsi:type="dcterms:W3CDTF">2026-06-21T12:03:00Z</dcterms:modified>
</cp:coreProperties>
</file>