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3B699" w14:textId="77777777" w:rsidR="00385A62" w:rsidRDefault="00385A62" w:rsidP="00385A62">
      <w:pPr>
        <w:spacing w:after="0" w:line="240" w:lineRule="auto"/>
        <w:jc w:val="center"/>
        <w:rPr>
          <w:rFonts w:ascii="Book Antiqua" w:eastAsia="Book Antiqua" w:hAnsi="Book Antiqua" w:cs="Book Antiqua"/>
          <w:b/>
          <w:bCs/>
          <w:sz w:val="28"/>
          <w:szCs w:val="28"/>
        </w:rPr>
      </w:pPr>
      <w:r>
        <w:rPr>
          <w:rFonts w:ascii="Book Antiqua" w:eastAsia="Book Antiqua" w:hAnsi="Book Antiqua" w:cs="Book Antiqua"/>
          <w:b/>
          <w:bCs/>
          <w:sz w:val="28"/>
          <w:szCs w:val="28"/>
        </w:rPr>
        <w:t xml:space="preserve">When the Holy Spirit Comes… </w:t>
      </w:r>
    </w:p>
    <w:p w14:paraId="00000001" w14:textId="77777777" w:rsidR="00FA36B5" w:rsidRDefault="00000000">
      <w:pPr>
        <w:spacing w:after="0" w:line="240" w:lineRule="auto"/>
        <w:jc w:val="center"/>
        <w:rPr>
          <w:rFonts w:ascii="Book Antiqua" w:eastAsia="Book Antiqua" w:hAnsi="Book Antiqua" w:cs="Book Antiqua"/>
          <w:b/>
          <w:bCs/>
          <w:sz w:val="28"/>
          <w:szCs w:val="28"/>
        </w:rPr>
      </w:pPr>
      <w:r>
        <w:rPr>
          <w:rFonts w:ascii="Book Antiqua" w:eastAsia="Book Antiqua" w:hAnsi="Book Antiqua" w:cs="Book Antiqua"/>
          <w:b/>
          <w:bCs/>
          <w:sz w:val="28"/>
          <w:szCs w:val="28"/>
        </w:rPr>
        <w:t>當聖靈降臨⋯⋯</w:t>
      </w:r>
    </w:p>
    <w:p w14:paraId="00000003" w14:textId="77777777" w:rsidR="00FA36B5" w:rsidRDefault="00FA36B5">
      <w:pPr>
        <w:spacing w:after="0" w:line="240" w:lineRule="auto"/>
        <w:jc w:val="center"/>
        <w:rPr>
          <w:rFonts w:ascii="Book Antiqua" w:eastAsia="Book Antiqua" w:hAnsi="Book Antiqua" w:cs="Book Antiqua"/>
          <w:b/>
          <w:bCs/>
          <w:sz w:val="28"/>
          <w:szCs w:val="28"/>
        </w:rPr>
      </w:pPr>
    </w:p>
    <w:p w14:paraId="00000004" w14:textId="77777777" w:rsidR="00FA36B5" w:rsidRDefault="00FA36B5">
      <w:pPr>
        <w:spacing w:after="0" w:line="240" w:lineRule="auto"/>
        <w:jc w:val="center"/>
        <w:rPr>
          <w:rFonts w:ascii="Book Antiqua" w:eastAsia="Book Antiqua" w:hAnsi="Book Antiqua" w:cs="Book Antiqua"/>
          <w:b/>
          <w:bCs/>
          <w:sz w:val="28"/>
          <w:szCs w:val="28"/>
        </w:rPr>
      </w:pPr>
    </w:p>
    <w:p w14:paraId="00000005" w14:textId="585303DF" w:rsidR="00FA36B5" w:rsidRDefault="00385A62">
      <w:pPr>
        <w:spacing w:after="0" w:line="240" w:lineRule="auto"/>
        <w:rPr>
          <w:rFonts w:ascii="Book Antiqua" w:eastAsia="Book Antiqua" w:hAnsi="Book Antiqua" w:cs="Book Antiqua"/>
          <w:b/>
          <w:bCs/>
          <w:sz w:val="28"/>
          <w:szCs w:val="28"/>
        </w:rPr>
      </w:pPr>
      <w:r>
        <w:rPr>
          <w:rFonts w:ascii="Book Antiqua" w:eastAsia="Book Antiqua" w:hAnsi="Book Antiqua" w:cs="Book Antiqua"/>
          <w:b/>
          <w:bCs/>
          <w:sz w:val="28"/>
          <w:szCs w:val="28"/>
        </w:rPr>
        <w:t>Scripture: Acts 2:1-21</w:t>
      </w:r>
      <w:r>
        <w:rPr>
          <w:rFonts w:ascii="Book Antiqua" w:eastAsia="Book Antiqua" w:hAnsi="Book Antiqua" w:cs="Book Antiqua"/>
          <w:b/>
          <w:bCs/>
        </w:rPr>
        <w:tab/>
      </w:r>
      <w:r>
        <w:rPr>
          <w:rFonts w:ascii="Book Antiqua" w:eastAsia="Book Antiqua" w:hAnsi="Book Antiqua" w:cs="Book Antiqua"/>
          <w:b/>
          <w:bCs/>
        </w:rPr>
        <w:tab/>
      </w:r>
      <w:r>
        <w:rPr>
          <w:rFonts w:ascii="Book Antiqua" w:eastAsia="Book Antiqua" w:hAnsi="Book Antiqua" w:cs="Book Antiqua"/>
          <w:b/>
          <w:bCs/>
        </w:rPr>
        <w:tab/>
      </w:r>
      <w:r>
        <w:rPr>
          <w:rFonts w:ascii="Book Antiqua" w:eastAsia="Book Antiqua" w:hAnsi="Book Antiqua" w:cs="Book Antiqua"/>
          <w:b/>
          <w:bCs/>
        </w:rPr>
        <w:tab/>
      </w:r>
      <w:r>
        <w:rPr>
          <w:rFonts w:ascii="Book Antiqua" w:eastAsia="Book Antiqua" w:hAnsi="Book Antiqua" w:cs="Book Antiqua"/>
          <w:b/>
          <w:bCs/>
        </w:rPr>
        <w:tab/>
      </w:r>
      <w:r>
        <w:rPr>
          <w:rFonts w:ascii="Book Antiqua" w:eastAsia="Book Antiqua" w:hAnsi="Book Antiqua" w:cs="Book Antiqua"/>
          <w:b/>
          <w:bCs/>
        </w:rPr>
        <w:tab/>
      </w:r>
      <w:r>
        <w:rPr>
          <w:rFonts w:ascii="Book Antiqua" w:eastAsia="Book Antiqua" w:hAnsi="Book Antiqua" w:cs="Book Antiqua"/>
          <w:b/>
          <w:bCs/>
        </w:rPr>
        <w:tab/>
      </w:r>
      <w:r>
        <w:rPr>
          <w:rFonts w:ascii="Book Antiqua" w:eastAsia="Book Antiqua" w:hAnsi="Book Antiqua" w:cs="Book Antiqua"/>
          <w:b/>
          <w:bCs/>
        </w:rPr>
        <w:tab/>
        <w:t xml:space="preserve">    </w:t>
      </w:r>
      <w:r w:rsidR="00000000">
        <w:rPr>
          <w:rFonts w:ascii="Book Antiqua" w:eastAsia="Book Antiqua" w:hAnsi="Book Antiqua" w:cs="Book Antiqua"/>
          <w:b/>
          <w:bCs/>
          <w:sz w:val="28"/>
          <w:szCs w:val="28"/>
        </w:rPr>
        <w:t>5/24/2026</w:t>
      </w:r>
    </w:p>
    <w:p w14:paraId="0AD8E569" w14:textId="0524722B" w:rsidR="00385A62" w:rsidRPr="00385A62" w:rsidRDefault="00385A62" w:rsidP="00385A62">
      <w:pPr>
        <w:spacing w:after="0" w:line="240" w:lineRule="auto"/>
        <w:jc w:val="right"/>
        <w:rPr>
          <w:rFonts w:ascii="Book Antiqua" w:eastAsia="Book Antiqua" w:hAnsi="Book Antiqua" w:cs="Book Antiqua"/>
          <w:b/>
          <w:bCs/>
        </w:rPr>
      </w:pPr>
      <w:r>
        <w:rPr>
          <w:rFonts w:ascii="Book Antiqua" w:eastAsia="Book Antiqua" w:hAnsi="Book Antiqua" w:cs="Book Antiqua"/>
          <w:b/>
          <w:bCs/>
          <w:sz w:val="28"/>
          <w:szCs w:val="28"/>
        </w:rPr>
        <w:t>Grace Rohrer</w:t>
      </w:r>
    </w:p>
    <w:p w14:paraId="00000007" w14:textId="77777777" w:rsidR="00FA36B5" w:rsidRDefault="00FA36B5">
      <w:pPr>
        <w:spacing w:after="0" w:line="240" w:lineRule="auto"/>
        <w:rPr>
          <w:rFonts w:ascii="Book Antiqua" w:eastAsia="Book Antiqua" w:hAnsi="Book Antiqua" w:cs="Book Antiqua"/>
          <w:b/>
          <w:bCs/>
        </w:rPr>
      </w:pPr>
    </w:p>
    <w:p w14:paraId="00000009"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Today is Pentecost, and for the church this is a very crucial festival, because it is not only a memorial day in the church calendar, but a reminder of the true starting point of the church. Many times, when we talk about the beginning of the church, we think of Jesus’ calling, think of Jesus’ teaching, or even think of Jesus’ resurrection, but from the narrative of the New Testament, the true birth of the church was at the moment when the Holy Spirit came at Pentecost.</w:t>
      </w:r>
    </w:p>
    <w:p w14:paraId="0000000A" w14:textId="77777777" w:rsidR="00FA36B5" w:rsidRPr="00BB17ED" w:rsidRDefault="00FA36B5">
      <w:pPr>
        <w:spacing w:after="0" w:line="240" w:lineRule="auto"/>
        <w:rPr>
          <w:rFonts w:ascii="Book Antiqua" w:eastAsia="Book Antiqua" w:hAnsi="Book Antiqua" w:cs="Book Antiqua"/>
          <w:sz w:val="22"/>
          <w:szCs w:val="22"/>
        </w:rPr>
      </w:pPr>
    </w:p>
    <w:p w14:paraId="0000000C"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If the Holy Spirit had not come, the disciples would still have been a group hiding upstairs, full of fear; if the Holy Spirit had not come, the gospel might have remained in Jerusalem; if the Holy Spirit had not come, the Christian faith might only have become a Jewish movement, and would not have become the faith that today has spread throughout the world. </w:t>
      </w:r>
    </w:p>
    <w:p w14:paraId="0000000E" w14:textId="624DE1FA" w:rsidR="00FA36B5" w:rsidRPr="00BB17ED" w:rsidRDefault="00FA36B5">
      <w:pPr>
        <w:spacing w:after="0" w:line="240" w:lineRule="auto"/>
        <w:rPr>
          <w:rFonts w:ascii="Book Antiqua" w:eastAsia="Book Antiqua" w:hAnsi="Book Antiqua" w:cs="Book Antiqua" w:hint="eastAsia"/>
          <w:sz w:val="22"/>
          <w:szCs w:val="22"/>
        </w:rPr>
      </w:pPr>
    </w:p>
    <w:p w14:paraId="0000000F"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So Pentecost is not only looking back at history, but reminding us: today’s church still needs the same work of the Holy Spirit. </w:t>
      </w:r>
    </w:p>
    <w:p w14:paraId="00000010" w14:textId="77777777" w:rsidR="00FA36B5" w:rsidRPr="00BB17ED" w:rsidRDefault="00FA36B5">
      <w:pPr>
        <w:spacing w:after="0" w:line="240" w:lineRule="auto"/>
        <w:rPr>
          <w:rFonts w:ascii="Book Antiqua" w:eastAsia="Book Antiqua" w:hAnsi="Book Antiqua" w:cs="Book Antiqua"/>
          <w:sz w:val="22"/>
          <w:szCs w:val="22"/>
        </w:rPr>
      </w:pPr>
    </w:p>
    <w:p w14:paraId="00000011" w14:textId="3BEB042A" w:rsidR="00FA36B5" w:rsidRPr="00BB17ED" w:rsidRDefault="00000000">
      <w:pPr>
        <w:spacing w:after="0" w:line="240" w:lineRule="auto"/>
        <w:rPr>
          <w:rFonts w:ascii="Book Antiqua" w:eastAsia="Book Antiqua" w:hAnsi="Book Antiqua" w:cs="Book Antiqua"/>
          <w:b/>
          <w:bCs/>
          <w:sz w:val="22"/>
          <w:szCs w:val="22"/>
        </w:rPr>
      </w:pPr>
      <w:r w:rsidRPr="00BB17ED">
        <w:rPr>
          <w:rFonts w:ascii="Book Antiqua" w:eastAsia="Book Antiqua" w:hAnsi="Book Antiqua" w:cs="Book Antiqua"/>
          <w:b/>
          <w:bCs/>
          <w:sz w:val="22"/>
          <w:szCs w:val="22"/>
        </w:rPr>
        <w:t xml:space="preserve">Prayer for illumination </w:t>
      </w:r>
    </w:p>
    <w:p w14:paraId="00000012" w14:textId="77777777" w:rsidR="00FA36B5" w:rsidRPr="00BB17ED" w:rsidRDefault="00FA36B5">
      <w:pPr>
        <w:spacing w:after="0" w:line="240" w:lineRule="auto"/>
        <w:rPr>
          <w:rFonts w:ascii="Book Antiqua" w:eastAsia="Book Antiqua" w:hAnsi="Book Antiqua" w:cs="Book Antiqua"/>
          <w:sz w:val="22"/>
          <w:szCs w:val="22"/>
        </w:rPr>
      </w:pPr>
    </w:p>
    <w:p w14:paraId="00000014"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Holy God, we ask You by the great power of the Holy Spirit to open our hearts and minds, so that we may hear and receive the message You desire to speak to us today. Amen.</w:t>
      </w:r>
    </w:p>
    <w:p w14:paraId="520B851B" w14:textId="77777777" w:rsidR="00385A62" w:rsidRPr="00BB17ED" w:rsidRDefault="00385A62">
      <w:pPr>
        <w:spacing w:after="0" w:line="240" w:lineRule="auto"/>
        <w:rPr>
          <w:rFonts w:ascii="Book Antiqua" w:eastAsia="Book Antiqua" w:hAnsi="Book Antiqua" w:cs="Book Antiqua"/>
          <w:b/>
          <w:bCs/>
          <w:sz w:val="22"/>
          <w:szCs w:val="22"/>
          <w:lang w:val="en-US"/>
        </w:rPr>
      </w:pPr>
    </w:p>
    <w:p w14:paraId="00000017" w14:textId="420B9979" w:rsidR="00FA36B5" w:rsidRPr="00BB17ED" w:rsidRDefault="00000000">
      <w:pPr>
        <w:spacing w:after="0" w:line="240" w:lineRule="auto"/>
        <w:rPr>
          <w:rFonts w:ascii="Book Antiqua" w:eastAsia="Book Antiqua" w:hAnsi="Book Antiqua" w:cs="Book Antiqua"/>
          <w:b/>
          <w:bCs/>
          <w:sz w:val="22"/>
          <w:szCs w:val="22"/>
        </w:rPr>
      </w:pPr>
      <w:r w:rsidRPr="00BB17ED">
        <w:rPr>
          <w:rFonts w:ascii="Book Antiqua" w:eastAsia="Book Antiqua" w:hAnsi="Book Antiqua" w:cs="Book Antiqua"/>
          <w:b/>
          <w:bCs/>
          <w:sz w:val="22"/>
          <w:szCs w:val="22"/>
        </w:rPr>
        <w:t xml:space="preserve">I. The coming of the Holy Spirit is God actively entering human history </w:t>
      </w:r>
    </w:p>
    <w:p w14:paraId="00000018" w14:textId="77777777" w:rsidR="00FA36B5" w:rsidRPr="00BB17ED" w:rsidRDefault="00FA36B5">
      <w:pPr>
        <w:spacing w:after="0" w:line="240" w:lineRule="auto"/>
        <w:rPr>
          <w:rFonts w:ascii="Book Antiqua" w:eastAsia="Book Antiqua" w:hAnsi="Book Antiqua" w:cs="Book Antiqua"/>
          <w:b/>
          <w:bCs/>
          <w:sz w:val="22"/>
          <w:szCs w:val="22"/>
        </w:rPr>
      </w:pPr>
    </w:p>
    <w:p w14:paraId="0000001A"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At the beginning of Acts chapter 2 it says: “When the day of Pentecost came, they were all together in one place.” Pentecost was originally a Jewish festival, the fiftieth day after Passover, also called the Feast of Weeks, a day of harvest and thanksgiving. The Israelites would on this day thank God for providing food and also remember God’s grace. </w:t>
      </w:r>
    </w:p>
    <w:p w14:paraId="0000001B" w14:textId="77777777" w:rsidR="00FA36B5" w:rsidRPr="00BB17ED" w:rsidRDefault="00FA36B5">
      <w:pPr>
        <w:spacing w:after="0" w:line="240" w:lineRule="auto"/>
        <w:rPr>
          <w:rFonts w:ascii="Book Antiqua" w:eastAsia="Book Antiqua" w:hAnsi="Book Antiqua" w:cs="Book Antiqua"/>
          <w:sz w:val="22"/>
          <w:szCs w:val="22"/>
        </w:rPr>
      </w:pPr>
    </w:p>
    <w:p w14:paraId="0000001D"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Therefore, Jerusalem on this day was filled with Jews from all over the world—some came from Rome, some from Egypt, some from Parthia, and some from Media, Elam, and other places. It was a scene of extreme cultural diversity and extreme linguistic complexity. </w:t>
      </w:r>
    </w:p>
    <w:p w14:paraId="0000001E" w14:textId="77777777" w:rsidR="00FA36B5" w:rsidRPr="00BB17ED" w:rsidRDefault="00FA36B5">
      <w:pPr>
        <w:spacing w:after="0" w:line="240" w:lineRule="auto"/>
        <w:rPr>
          <w:rFonts w:ascii="Book Antiqua" w:eastAsia="Book Antiqua" w:hAnsi="Book Antiqua" w:cs="Book Antiqua"/>
          <w:sz w:val="22"/>
          <w:szCs w:val="22"/>
        </w:rPr>
      </w:pPr>
    </w:p>
    <w:p w14:paraId="00000020"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Yet at such a moment of human gathering and cultural interweaving, God chose to enter history. </w:t>
      </w:r>
    </w:p>
    <w:p w14:paraId="00000021" w14:textId="77777777" w:rsidR="00FA36B5" w:rsidRPr="00BB17ED" w:rsidRDefault="00FA36B5">
      <w:pPr>
        <w:spacing w:after="0" w:line="240" w:lineRule="auto"/>
        <w:rPr>
          <w:rFonts w:ascii="Book Antiqua" w:eastAsia="Book Antiqua" w:hAnsi="Book Antiqua" w:cs="Book Antiqua"/>
          <w:sz w:val="22"/>
          <w:szCs w:val="22"/>
        </w:rPr>
      </w:pPr>
    </w:p>
    <w:p w14:paraId="00000023"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The Bible says that suddenly a sound came from heaven like a violent wind blowing, and it filled the whole house where they were sitting; and tongues like fire appeared and rested on each one of them. </w:t>
      </w:r>
    </w:p>
    <w:p w14:paraId="00000024" w14:textId="77777777" w:rsidR="00FA36B5" w:rsidRPr="00BB17ED" w:rsidRDefault="00FA36B5">
      <w:pPr>
        <w:spacing w:after="0" w:line="240" w:lineRule="auto"/>
        <w:rPr>
          <w:rFonts w:ascii="Book Antiqua" w:eastAsia="Book Antiqua" w:hAnsi="Book Antiqua" w:cs="Book Antiqua"/>
          <w:sz w:val="22"/>
          <w:szCs w:val="22"/>
        </w:rPr>
      </w:pPr>
    </w:p>
    <w:p w14:paraId="00000026"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The emphasis here is not the atmosphere, but </w:t>
      </w:r>
      <w:r w:rsidRPr="00BB17ED">
        <w:rPr>
          <w:rFonts w:ascii="Book Antiqua" w:eastAsia="Book Antiqua" w:hAnsi="Book Antiqua" w:cs="Book Antiqua"/>
          <w:b/>
          <w:bCs/>
          <w:sz w:val="22"/>
          <w:szCs w:val="22"/>
        </w:rPr>
        <w:t>God’s initiative</w:t>
      </w:r>
      <w:r w:rsidRPr="00BB17ED">
        <w:rPr>
          <w:rFonts w:ascii="Book Antiqua" w:eastAsia="Book Antiqua" w:hAnsi="Book Antiqua" w:cs="Book Antiqua"/>
          <w:sz w:val="22"/>
          <w:szCs w:val="22"/>
        </w:rPr>
        <w:t xml:space="preserve">. Faith is not people climbing upward to find God, but God coming downward to seek people. </w:t>
      </w:r>
    </w:p>
    <w:p w14:paraId="00000028" w14:textId="1EFE47F5" w:rsidR="00FA36B5" w:rsidRPr="00BB17ED" w:rsidRDefault="00FA36B5">
      <w:pPr>
        <w:spacing w:after="0" w:line="240" w:lineRule="auto"/>
        <w:rPr>
          <w:rFonts w:ascii="Book Antiqua" w:eastAsia="Book Antiqua" w:hAnsi="Book Antiqua" w:cs="Book Antiqua"/>
          <w:sz w:val="22"/>
          <w:szCs w:val="22"/>
        </w:rPr>
      </w:pPr>
    </w:p>
    <w:p w14:paraId="0000002A"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If we carefully read the tension between Acts chapter 1 and chapter 2, we will discover that the disciples were actually a very unstable group. They were not really prepared to receive the Holy Spirit. </w:t>
      </w:r>
    </w:p>
    <w:p w14:paraId="0000002B" w14:textId="77777777" w:rsidR="00FA36B5" w:rsidRPr="00BB17ED" w:rsidRDefault="00FA36B5">
      <w:pPr>
        <w:spacing w:after="0" w:line="240" w:lineRule="auto"/>
        <w:rPr>
          <w:rFonts w:ascii="Book Antiqua" w:eastAsia="Book Antiqua" w:hAnsi="Book Antiqua" w:cs="Book Antiqua"/>
          <w:sz w:val="22"/>
          <w:szCs w:val="22"/>
        </w:rPr>
      </w:pPr>
    </w:p>
    <w:p w14:paraId="0000002D"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They had just experienced Jesus’ death and resurrection, and had just seen Jesus ascend, but they were still uncertain about the future. They gathered in a room, and the Bible describes them as “continually devoting themselves to prayer with one mind,” but this does not mean they were already full of faith; rather, they were still waiting for an unknown promise. </w:t>
      </w:r>
    </w:p>
    <w:p w14:paraId="0000002E" w14:textId="77777777" w:rsidR="00FA36B5" w:rsidRPr="00BB17ED" w:rsidRDefault="00FA36B5">
      <w:pPr>
        <w:spacing w:after="0" w:line="240" w:lineRule="auto"/>
        <w:rPr>
          <w:rFonts w:ascii="Book Antiqua" w:eastAsia="Book Antiqua" w:hAnsi="Book Antiqua" w:cs="Book Antiqua"/>
          <w:sz w:val="22"/>
          <w:szCs w:val="22"/>
        </w:rPr>
      </w:pPr>
    </w:p>
    <w:p w14:paraId="00000030"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Jesus had said to them: “When the Holy Spirit comes upon you, you will receive power.” But the disciples did not know in what form this power would appear, nor did they know what kind of people they would become. </w:t>
      </w:r>
    </w:p>
    <w:p w14:paraId="00000031" w14:textId="77777777" w:rsidR="00FA36B5" w:rsidRPr="00BB17ED" w:rsidRDefault="00FA36B5">
      <w:pPr>
        <w:spacing w:after="0" w:line="240" w:lineRule="auto"/>
        <w:rPr>
          <w:rFonts w:ascii="Book Antiqua" w:eastAsia="Book Antiqua" w:hAnsi="Book Antiqua" w:cs="Book Antiqua"/>
          <w:sz w:val="22"/>
          <w:szCs w:val="22"/>
        </w:rPr>
      </w:pPr>
    </w:p>
    <w:p w14:paraId="00000033"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Many times our spiritual lives are like this. We say: “Lord, I am willing to be used by You.” But in our hearts we actually have conditions. We are willing to be used by God, but hope it is within a safe range; we are willing to be changed, but hope it will not be too painful; we are willing to grow, but hope not to leave our comfort zone. </w:t>
      </w:r>
    </w:p>
    <w:p w14:paraId="00000034" w14:textId="77777777" w:rsidR="00FA36B5" w:rsidRPr="00BB17ED" w:rsidRDefault="00FA36B5">
      <w:pPr>
        <w:spacing w:after="0" w:line="240" w:lineRule="auto"/>
        <w:rPr>
          <w:rFonts w:ascii="Book Antiqua" w:eastAsia="Book Antiqua" w:hAnsi="Book Antiqua" w:cs="Book Antiqua"/>
          <w:sz w:val="22"/>
          <w:szCs w:val="22"/>
        </w:rPr>
      </w:pPr>
    </w:p>
    <w:p w14:paraId="00000036"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Yet the work of the Holy Spirit often breaks these boundaries. God does not merely strengthen our original abilities, but renews our entire life. </w:t>
      </w:r>
    </w:p>
    <w:p w14:paraId="00000037" w14:textId="77777777" w:rsidR="00FA36B5" w:rsidRPr="00BB17ED" w:rsidRDefault="00FA36B5">
      <w:pPr>
        <w:spacing w:after="0" w:line="240" w:lineRule="auto"/>
        <w:rPr>
          <w:rFonts w:ascii="Book Antiqua" w:eastAsia="Book Antiqua" w:hAnsi="Book Antiqua" w:cs="Book Antiqua"/>
          <w:sz w:val="22"/>
          <w:szCs w:val="22"/>
        </w:rPr>
      </w:pPr>
    </w:p>
    <w:p w14:paraId="00000039" w14:textId="77777777" w:rsidR="00FA36B5" w:rsidRPr="00BB17ED" w:rsidRDefault="00000000">
      <w:pPr>
        <w:spacing w:after="0" w:line="240" w:lineRule="auto"/>
        <w:rPr>
          <w:rFonts w:ascii="Book Antiqua" w:eastAsia="Book Antiqua" w:hAnsi="Book Antiqua" w:cs="Book Antiqua"/>
          <w:b/>
          <w:bCs/>
          <w:sz w:val="22"/>
          <w:szCs w:val="22"/>
        </w:rPr>
      </w:pPr>
      <w:r w:rsidRPr="00BB17ED">
        <w:rPr>
          <w:rFonts w:ascii="Book Antiqua" w:eastAsia="Book Antiqua" w:hAnsi="Book Antiqua" w:cs="Book Antiqua"/>
          <w:b/>
          <w:bCs/>
          <w:sz w:val="22"/>
          <w:szCs w:val="22"/>
        </w:rPr>
        <w:t xml:space="preserve">II. The signs of the Holy Spirit: wind, fire, and the breakthrough of languages </w:t>
      </w:r>
    </w:p>
    <w:p w14:paraId="0000003A" w14:textId="77777777" w:rsidR="00FA36B5" w:rsidRPr="00BB17ED" w:rsidRDefault="00FA36B5">
      <w:pPr>
        <w:spacing w:after="0" w:line="240" w:lineRule="auto"/>
        <w:rPr>
          <w:rFonts w:ascii="Book Antiqua" w:eastAsia="Book Antiqua" w:hAnsi="Book Antiqua" w:cs="Book Antiqua"/>
          <w:b/>
          <w:bCs/>
          <w:sz w:val="22"/>
          <w:szCs w:val="22"/>
        </w:rPr>
      </w:pPr>
    </w:p>
    <w:p w14:paraId="0000003C"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The description of Pentecost is very concrete: wind, fire, languages. </w:t>
      </w:r>
    </w:p>
    <w:p w14:paraId="0000003D" w14:textId="77777777" w:rsidR="00FA36B5" w:rsidRPr="00BB17ED" w:rsidRDefault="00FA36B5">
      <w:pPr>
        <w:spacing w:after="0" w:line="240" w:lineRule="auto"/>
        <w:rPr>
          <w:rFonts w:ascii="Book Antiqua" w:eastAsia="Book Antiqua" w:hAnsi="Book Antiqua" w:cs="Book Antiqua"/>
          <w:sz w:val="22"/>
          <w:szCs w:val="22"/>
        </w:rPr>
      </w:pPr>
    </w:p>
    <w:p w14:paraId="0000003F"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“Wind” symbolizes uncontrollable power, showing that the Holy Spirit is not something humans can control. “Fire” symbolizes cleansing and renewal, showing that the Holy Spirit does not only comfort people but also changes people. “Languages” symbolize communication and understanding, showing that the Holy Spirit brings restoration between people. </w:t>
      </w:r>
    </w:p>
    <w:p w14:paraId="00000040" w14:textId="77777777" w:rsidR="00FA36B5" w:rsidRPr="00BB17ED" w:rsidRDefault="00FA36B5">
      <w:pPr>
        <w:spacing w:after="0" w:line="240" w:lineRule="auto"/>
        <w:rPr>
          <w:rFonts w:ascii="Book Antiqua" w:eastAsia="Book Antiqua" w:hAnsi="Book Antiqua" w:cs="Book Antiqua"/>
          <w:sz w:val="22"/>
          <w:szCs w:val="22"/>
        </w:rPr>
      </w:pPr>
    </w:p>
    <w:p w14:paraId="00000042"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These three signs together are actually speaking of one thing: the Holy Spirit comes to rebuild a broken human world. </w:t>
      </w:r>
    </w:p>
    <w:p w14:paraId="00000043" w14:textId="77777777" w:rsidR="00FA36B5" w:rsidRPr="00BB17ED" w:rsidRDefault="00FA36B5">
      <w:pPr>
        <w:spacing w:after="0" w:line="240" w:lineRule="auto"/>
        <w:rPr>
          <w:rFonts w:ascii="Book Antiqua" w:eastAsia="Book Antiqua" w:hAnsi="Book Antiqua" w:cs="Book Antiqua"/>
          <w:sz w:val="22"/>
          <w:szCs w:val="22"/>
        </w:rPr>
      </w:pPr>
    </w:p>
    <w:p w14:paraId="00000045"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Because from the Tower of Babel onward, human language was divided; from the moment sin entered the world, the relationship between God and people, and between people and people, began to break. And Pentecost is the reverse engineering of that breaking. </w:t>
      </w:r>
    </w:p>
    <w:p w14:paraId="00000047" w14:textId="1C1B521B" w:rsidR="00FA36B5" w:rsidRPr="00BB17ED" w:rsidRDefault="00FA36B5">
      <w:pPr>
        <w:spacing w:after="0" w:line="240" w:lineRule="auto"/>
        <w:rPr>
          <w:rFonts w:ascii="Book Antiqua" w:eastAsia="Book Antiqua" w:hAnsi="Book Antiqua" w:cs="Book Antiqua"/>
          <w:sz w:val="22"/>
          <w:szCs w:val="22"/>
        </w:rPr>
      </w:pPr>
    </w:p>
    <w:p w14:paraId="00000049" w14:textId="77777777" w:rsidR="00FA36B5" w:rsidRPr="00BB17ED" w:rsidRDefault="00000000">
      <w:pPr>
        <w:spacing w:after="0" w:line="240" w:lineRule="auto"/>
        <w:rPr>
          <w:rFonts w:ascii="Book Antiqua" w:eastAsia="Book Antiqua" w:hAnsi="Book Antiqua" w:cs="Book Antiqua"/>
          <w:b/>
          <w:bCs/>
          <w:sz w:val="22"/>
          <w:szCs w:val="22"/>
        </w:rPr>
      </w:pPr>
      <w:r w:rsidRPr="00BB17ED">
        <w:rPr>
          <w:rFonts w:ascii="Book Antiqua" w:eastAsia="Book Antiqua" w:hAnsi="Book Antiqua" w:cs="Book Antiqua"/>
          <w:b/>
          <w:bCs/>
          <w:sz w:val="22"/>
          <w:szCs w:val="22"/>
        </w:rPr>
        <w:t xml:space="preserve">III. Peter’s transformation: from fear to a courageous witness </w:t>
      </w:r>
    </w:p>
    <w:p w14:paraId="0000004A" w14:textId="77777777" w:rsidR="00FA36B5" w:rsidRPr="00BB17ED" w:rsidRDefault="00FA36B5">
      <w:pPr>
        <w:spacing w:after="0" w:line="240" w:lineRule="auto"/>
        <w:rPr>
          <w:rFonts w:ascii="Book Antiqua" w:eastAsia="Book Antiqua" w:hAnsi="Book Antiqua" w:cs="Book Antiqua"/>
          <w:b/>
          <w:bCs/>
          <w:sz w:val="22"/>
          <w:szCs w:val="22"/>
        </w:rPr>
      </w:pPr>
    </w:p>
    <w:p w14:paraId="0000004C"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Peter is one of the most dramatic figures in the entire Pentecost story. </w:t>
      </w:r>
    </w:p>
    <w:p w14:paraId="0000004D" w14:textId="77777777" w:rsidR="00FA36B5" w:rsidRPr="00BB17ED" w:rsidRDefault="00FA36B5">
      <w:pPr>
        <w:spacing w:after="0" w:line="240" w:lineRule="auto"/>
        <w:rPr>
          <w:rFonts w:ascii="Book Antiqua" w:eastAsia="Book Antiqua" w:hAnsi="Book Antiqua" w:cs="Book Antiqua"/>
          <w:sz w:val="22"/>
          <w:szCs w:val="22"/>
        </w:rPr>
      </w:pPr>
    </w:p>
    <w:p w14:paraId="0000004F"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We must remember that Peter was not someone who had never failed. On the contrary, he was someone who had experienced great failure. He once said: “Even if I must die, I will never deny You,” but later under pressure he denied Jesus three times. This was not a problem of ability, but a problem of fear. </w:t>
      </w:r>
    </w:p>
    <w:p w14:paraId="00000050" w14:textId="77777777" w:rsidR="00FA36B5" w:rsidRPr="00BB17ED" w:rsidRDefault="00FA36B5">
      <w:pPr>
        <w:spacing w:after="0" w:line="240" w:lineRule="auto"/>
        <w:rPr>
          <w:rFonts w:ascii="Book Antiqua" w:eastAsia="Book Antiqua" w:hAnsi="Book Antiqua" w:cs="Book Antiqua"/>
          <w:sz w:val="22"/>
          <w:szCs w:val="22"/>
        </w:rPr>
      </w:pPr>
    </w:p>
    <w:p w14:paraId="00000052"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lastRenderedPageBreak/>
        <w:t xml:space="preserve">Yet by Acts chapter 2, Peter had completely changed. He stood among the crowd, facing questioning and mockery, even being told “they are drunk,” yet he still boldly preached. This was not the result of psychological training, but the work of the Holy Spirit. </w:t>
      </w:r>
    </w:p>
    <w:p w14:paraId="00000053" w14:textId="77777777" w:rsidR="00FA36B5" w:rsidRPr="00BB17ED" w:rsidRDefault="00FA36B5">
      <w:pPr>
        <w:spacing w:after="0" w:line="240" w:lineRule="auto"/>
        <w:rPr>
          <w:rFonts w:ascii="Book Antiqua" w:eastAsia="Book Antiqua" w:hAnsi="Book Antiqua" w:cs="Book Antiqua"/>
          <w:sz w:val="22"/>
          <w:szCs w:val="22"/>
        </w:rPr>
      </w:pPr>
    </w:p>
    <w:p w14:paraId="00000055"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The Holy Spirit not only gives people courage, but reshapes a person’s identity. Peter was no longer “the disciple who failed,” but became “the one who bears witness to the risen Lord.” </w:t>
      </w:r>
    </w:p>
    <w:p w14:paraId="00000056" w14:textId="77777777" w:rsidR="00FA36B5" w:rsidRPr="00BB17ED" w:rsidRDefault="00FA36B5">
      <w:pPr>
        <w:spacing w:after="0" w:line="240" w:lineRule="auto"/>
        <w:rPr>
          <w:rFonts w:ascii="Book Antiqua" w:eastAsia="Book Antiqua" w:hAnsi="Book Antiqua" w:cs="Book Antiqua"/>
          <w:sz w:val="22"/>
          <w:szCs w:val="22"/>
        </w:rPr>
      </w:pPr>
    </w:p>
    <w:p w14:paraId="00000058"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Peter quoted Joel: “I will pour out My Spirit on all flesh.” This breaks a mistaken idea: that God only uses special people. </w:t>
      </w:r>
    </w:p>
    <w:p w14:paraId="00000059" w14:textId="77777777" w:rsidR="00FA36B5" w:rsidRPr="00BB17ED" w:rsidRDefault="00FA36B5">
      <w:pPr>
        <w:spacing w:after="0" w:line="240" w:lineRule="auto"/>
        <w:rPr>
          <w:rFonts w:ascii="Book Antiqua" w:eastAsia="Book Antiqua" w:hAnsi="Book Antiqua" w:cs="Book Antiqua"/>
          <w:sz w:val="22"/>
          <w:szCs w:val="22"/>
        </w:rPr>
      </w:pPr>
    </w:p>
    <w:p w14:paraId="0000005B"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The Bible repeatedly tells us that the people God uses are often very ordinary. Moses was not good at speaking; Jeremiah was too young; David was a shepherd; Peter was a fisherman; Paul even persecuted the church. </w:t>
      </w:r>
    </w:p>
    <w:p w14:paraId="0000005C" w14:textId="77777777" w:rsidR="00FA36B5" w:rsidRPr="00BB17ED" w:rsidRDefault="00FA36B5">
      <w:pPr>
        <w:spacing w:after="0" w:line="240" w:lineRule="auto"/>
        <w:rPr>
          <w:rFonts w:ascii="Book Antiqua" w:eastAsia="Book Antiqua" w:hAnsi="Book Antiqua" w:cs="Book Antiqua"/>
          <w:sz w:val="22"/>
          <w:szCs w:val="22"/>
        </w:rPr>
      </w:pPr>
    </w:p>
    <w:p w14:paraId="0000005E"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But after the Holy Spirit came, they were no longer the same. This represents a core message: God’s work is never built on human ability, but on God’s Spirit. </w:t>
      </w:r>
    </w:p>
    <w:p w14:paraId="0000005F" w14:textId="77777777" w:rsidR="00FA36B5" w:rsidRPr="00BB17ED" w:rsidRDefault="00FA36B5">
      <w:pPr>
        <w:spacing w:after="0" w:line="240" w:lineRule="auto"/>
        <w:rPr>
          <w:rFonts w:ascii="Book Antiqua" w:eastAsia="Book Antiqua" w:hAnsi="Book Antiqua" w:cs="Book Antiqua"/>
          <w:sz w:val="22"/>
          <w:szCs w:val="22"/>
        </w:rPr>
      </w:pPr>
    </w:p>
    <w:p w14:paraId="00000061" w14:textId="77777777" w:rsidR="00FA36B5" w:rsidRPr="00BB17ED" w:rsidRDefault="00000000">
      <w:pPr>
        <w:spacing w:after="0" w:line="240" w:lineRule="auto"/>
        <w:rPr>
          <w:rFonts w:ascii="Book Antiqua" w:eastAsia="Book Antiqua" w:hAnsi="Book Antiqua" w:cs="Book Antiqua"/>
          <w:b/>
          <w:bCs/>
          <w:sz w:val="22"/>
          <w:szCs w:val="22"/>
        </w:rPr>
      </w:pPr>
      <w:r w:rsidRPr="00BB17ED">
        <w:rPr>
          <w:rFonts w:ascii="Book Antiqua" w:eastAsia="Book Antiqua" w:hAnsi="Book Antiqua" w:cs="Book Antiqua"/>
          <w:b/>
          <w:bCs/>
          <w:sz w:val="22"/>
          <w:szCs w:val="22"/>
        </w:rPr>
        <w:t xml:space="preserve">IV. The social meaning of Pentecost: language is healed </w:t>
      </w:r>
    </w:p>
    <w:p w14:paraId="00000062" w14:textId="77777777" w:rsidR="00FA36B5" w:rsidRPr="00BB17ED" w:rsidRDefault="00FA36B5">
      <w:pPr>
        <w:spacing w:after="0" w:line="240" w:lineRule="auto"/>
        <w:rPr>
          <w:rFonts w:ascii="Book Antiqua" w:eastAsia="Book Antiqua" w:hAnsi="Book Antiqua" w:cs="Book Antiqua"/>
          <w:b/>
          <w:bCs/>
          <w:sz w:val="22"/>
          <w:szCs w:val="22"/>
        </w:rPr>
      </w:pPr>
    </w:p>
    <w:p w14:paraId="00000064" w14:textId="77777777" w:rsidR="00FA36B5" w:rsidRPr="00BB17ED"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Another important miracle of Pentecost is the breakthrough and healing of language. People from different countries, speaking different languages, were able to hear the same gospel in their own language. This is not only a miracle but a profound symbol. </w:t>
      </w:r>
    </w:p>
    <w:p w14:paraId="00000065" w14:textId="77777777" w:rsidR="00FA36B5" w:rsidRPr="00BB17ED" w:rsidRDefault="00FA36B5">
      <w:pPr>
        <w:pBdr>
          <w:top w:val="nil"/>
          <w:left w:val="nil"/>
          <w:bottom w:val="nil"/>
          <w:right w:val="nil"/>
          <w:between w:val="nil"/>
        </w:pBdr>
        <w:spacing w:after="0" w:line="240" w:lineRule="auto"/>
        <w:rPr>
          <w:rFonts w:ascii="Book Antiqua" w:eastAsia="Book Antiqua" w:hAnsi="Book Antiqua" w:cs="Book Antiqua"/>
          <w:sz w:val="22"/>
          <w:szCs w:val="22"/>
        </w:rPr>
      </w:pPr>
    </w:p>
    <w:p w14:paraId="00000067" w14:textId="77777777" w:rsidR="00FA36B5" w:rsidRPr="00BB17ED"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The division of languages can be traced back to the Tower of Babel in Genesis. When humanity, out of pride, wanted to build a tower to heaven and make a name for themselves, God confused their language so they could not understand one another, and the result was dispersion and broken relationships. From that time on, language was not only a tool of communication but also a symbol of human separation. </w:t>
      </w:r>
    </w:p>
    <w:p w14:paraId="00000068" w14:textId="77777777" w:rsidR="00FA36B5" w:rsidRPr="00BB17ED" w:rsidRDefault="00FA36B5">
      <w:pPr>
        <w:pBdr>
          <w:top w:val="nil"/>
          <w:left w:val="nil"/>
          <w:bottom w:val="nil"/>
          <w:right w:val="nil"/>
          <w:between w:val="nil"/>
        </w:pBdr>
        <w:spacing w:after="0" w:line="240" w:lineRule="auto"/>
        <w:rPr>
          <w:rFonts w:ascii="Book Antiqua" w:eastAsia="Book Antiqua" w:hAnsi="Book Antiqua" w:cs="Book Antiqua"/>
          <w:sz w:val="22"/>
          <w:szCs w:val="22"/>
        </w:rPr>
      </w:pPr>
    </w:p>
    <w:p w14:paraId="0000006A" w14:textId="77777777" w:rsidR="00FA36B5" w:rsidRPr="00BB17ED"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Pentecost is the response and healing of that brokenness. Humanity moved toward division because of pride, but God, through the coming of the Holy Spirit, brought renewed understanding and connection. This shows that the gospel is not only personal salvation, but also the renewal and restoration of communal relationships. </w:t>
      </w:r>
    </w:p>
    <w:p w14:paraId="0000006B" w14:textId="77777777" w:rsidR="00FA36B5" w:rsidRPr="00BB17ED" w:rsidRDefault="00FA36B5">
      <w:pPr>
        <w:pBdr>
          <w:top w:val="nil"/>
          <w:left w:val="nil"/>
          <w:bottom w:val="nil"/>
          <w:right w:val="nil"/>
          <w:between w:val="nil"/>
        </w:pBdr>
        <w:spacing w:after="0" w:line="240" w:lineRule="auto"/>
        <w:rPr>
          <w:rFonts w:ascii="Book Antiqua" w:eastAsia="Book Antiqua" w:hAnsi="Book Antiqua" w:cs="Book Antiqua"/>
          <w:sz w:val="22"/>
          <w:szCs w:val="22"/>
        </w:rPr>
      </w:pPr>
    </w:p>
    <w:p w14:paraId="0000006D" w14:textId="77777777" w:rsidR="00FA36B5" w:rsidRPr="00BB17ED"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Pentecost reminds us that God’s work is not only to change individuals, but to rebuild a community that can listen to one another and accept one another, so that different people may be made one again in the same Lord. </w:t>
      </w:r>
    </w:p>
    <w:p w14:paraId="0000006E" w14:textId="77777777" w:rsidR="00FA36B5" w:rsidRPr="00BB17ED" w:rsidRDefault="00FA36B5">
      <w:pPr>
        <w:pBdr>
          <w:top w:val="nil"/>
          <w:left w:val="nil"/>
          <w:bottom w:val="nil"/>
          <w:right w:val="nil"/>
          <w:between w:val="nil"/>
        </w:pBdr>
        <w:spacing w:after="0" w:line="240" w:lineRule="auto"/>
        <w:rPr>
          <w:rFonts w:ascii="Book Antiqua" w:eastAsia="Book Antiqua" w:hAnsi="Book Antiqua" w:cs="Book Antiqua"/>
          <w:sz w:val="22"/>
          <w:szCs w:val="22"/>
        </w:rPr>
      </w:pPr>
    </w:p>
    <w:p w14:paraId="00000070" w14:textId="77777777" w:rsidR="00FA36B5" w:rsidRPr="00BB17ED" w:rsidRDefault="00000000">
      <w:pPr>
        <w:spacing w:after="0" w:line="240" w:lineRule="auto"/>
        <w:rPr>
          <w:rFonts w:ascii="Book Antiqua" w:eastAsia="Book Antiqua" w:hAnsi="Book Antiqua" w:cs="Book Antiqua"/>
          <w:b/>
          <w:bCs/>
          <w:sz w:val="22"/>
          <w:szCs w:val="22"/>
        </w:rPr>
      </w:pPr>
      <w:r w:rsidRPr="00BB17ED">
        <w:rPr>
          <w:rFonts w:ascii="Book Antiqua" w:eastAsia="Book Antiqua" w:hAnsi="Book Antiqua" w:cs="Book Antiqua"/>
          <w:b/>
          <w:bCs/>
          <w:sz w:val="22"/>
          <w:szCs w:val="22"/>
        </w:rPr>
        <w:t xml:space="preserve">V. If the Holy Spirit fills us today, what will happen? </w:t>
      </w:r>
    </w:p>
    <w:p w14:paraId="00000071" w14:textId="77777777" w:rsidR="00FA36B5" w:rsidRPr="00BB17ED" w:rsidRDefault="00FA36B5">
      <w:pPr>
        <w:spacing w:after="0" w:line="240" w:lineRule="auto"/>
        <w:rPr>
          <w:rFonts w:ascii="Book Antiqua" w:eastAsia="Book Antiqua" w:hAnsi="Book Antiqua" w:cs="Book Antiqua"/>
          <w:b/>
          <w:bCs/>
          <w:sz w:val="22"/>
          <w:szCs w:val="22"/>
        </w:rPr>
      </w:pPr>
    </w:p>
    <w:p w14:paraId="00000075"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If we truly believe the Holy Spirit still works today, what difference would it make in our lives?</w:t>
      </w:r>
    </w:p>
    <w:p w14:paraId="00000076"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We might begin to care for those who are overlooked;</w:t>
      </w:r>
    </w:p>
    <w:p w14:paraId="00000077"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We might begin to speak truth with courage;</w:t>
      </w:r>
    </w:p>
    <w:p w14:paraId="00000078"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We might begin to participate in ministries we once feared to join;</w:t>
      </w:r>
    </w:p>
    <w:p w14:paraId="00000079"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We might begin to lay down fear and try new forms of service;</w:t>
      </w:r>
    </w:p>
    <w:p w14:paraId="0000007A"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We might begin to make decisions by faith rather than by fear.</w:t>
      </w:r>
    </w:p>
    <w:p w14:paraId="0000007B"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The work of the Holy Spirit has never been merely to change emotions, but to change direction.</w:t>
      </w:r>
    </w:p>
    <w:p w14:paraId="0000007C" w14:textId="77777777" w:rsidR="00FA36B5" w:rsidRPr="00BB17ED" w:rsidRDefault="00FA36B5">
      <w:pPr>
        <w:spacing w:after="0" w:line="240" w:lineRule="auto"/>
        <w:rPr>
          <w:rFonts w:ascii="Book Antiqua" w:eastAsia="Book Antiqua" w:hAnsi="Book Antiqua" w:cs="Book Antiqua"/>
          <w:sz w:val="22"/>
          <w:szCs w:val="22"/>
        </w:rPr>
      </w:pPr>
    </w:p>
    <w:p w14:paraId="0000007E"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lastRenderedPageBreak/>
        <w:t xml:space="preserve">God has given us a new spiritual home. Soon we will move to a new location, and as we think together with coworkers about the future of the church, the story of Pentecost reminds us: the nature of the church is “being sent.” After the Holy Spirit came, the disciples did not stay in the room but went out. Not maintaining, but being sent. The church is not an endpoint, but a starting point. </w:t>
      </w:r>
    </w:p>
    <w:p w14:paraId="0000007F" w14:textId="77777777" w:rsidR="00FA36B5" w:rsidRPr="00BB17ED" w:rsidRDefault="00FA36B5">
      <w:pPr>
        <w:spacing w:after="0" w:line="240" w:lineRule="auto"/>
        <w:rPr>
          <w:rFonts w:ascii="Book Antiqua" w:eastAsia="Book Antiqua" w:hAnsi="Book Antiqua" w:cs="Book Antiqua"/>
          <w:b/>
          <w:bCs/>
          <w:sz w:val="22"/>
          <w:szCs w:val="22"/>
        </w:rPr>
      </w:pPr>
    </w:p>
    <w:p w14:paraId="00000081" w14:textId="77777777" w:rsidR="00FA36B5" w:rsidRPr="00BB17ED" w:rsidRDefault="00000000">
      <w:pPr>
        <w:spacing w:after="0" w:line="240" w:lineRule="auto"/>
        <w:rPr>
          <w:rFonts w:ascii="Book Antiqua" w:eastAsia="Book Antiqua" w:hAnsi="Book Antiqua" w:cs="Book Antiqua"/>
          <w:b/>
          <w:bCs/>
          <w:sz w:val="22"/>
          <w:szCs w:val="22"/>
        </w:rPr>
      </w:pPr>
      <w:r w:rsidRPr="00BB17ED">
        <w:rPr>
          <w:rFonts w:ascii="Book Antiqua" w:eastAsia="Book Antiqua" w:hAnsi="Book Antiqua" w:cs="Book Antiqua"/>
          <w:b/>
          <w:bCs/>
          <w:sz w:val="22"/>
          <w:szCs w:val="22"/>
        </w:rPr>
        <w:t xml:space="preserve">VI. The gift of Pentecost: God Himself being with us </w:t>
      </w:r>
    </w:p>
    <w:p w14:paraId="00000082" w14:textId="77777777" w:rsidR="00FA36B5" w:rsidRPr="00BB17ED" w:rsidRDefault="00FA36B5">
      <w:pPr>
        <w:spacing w:after="0" w:line="240" w:lineRule="auto"/>
        <w:rPr>
          <w:rFonts w:ascii="Book Antiqua" w:eastAsia="Book Antiqua" w:hAnsi="Book Antiqua" w:cs="Book Antiqua"/>
          <w:b/>
          <w:bCs/>
          <w:sz w:val="22"/>
          <w:szCs w:val="22"/>
        </w:rPr>
      </w:pPr>
    </w:p>
    <w:p w14:paraId="00000084" w14:textId="77777777" w:rsidR="00FA36B5" w:rsidRPr="00BB17ED" w:rsidRDefault="00000000">
      <w:pPr>
        <w:spacing w:after="0" w:line="240" w:lineRule="auto"/>
        <w:rPr>
          <w:rFonts w:ascii="Book Antiqua" w:eastAsia="Book Antiqua" w:hAnsi="Book Antiqua" w:cs="Book Antiqua"/>
          <w:b/>
          <w:bCs/>
          <w:sz w:val="22"/>
          <w:szCs w:val="22"/>
        </w:rPr>
      </w:pPr>
      <w:r w:rsidRPr="00BB17ED">
        <w:rPr>
          <w:rFonts w:ascii="Book Antiqua" w:eastAsia="Book Antiqua" w:hAnsi="Book Antiqua" w:cs="Book Antiqua"/>
          <w:sz w:val="22"/>
          <w:szCs w:val="22"/>
        </w:rPr>
        <w:t>Brothers and sisters, when we return to the entire Pentecost passage, the most central message is not the sound of wind, nor the flames, nor even the tongues, but a deeper truth:</w:t>
      </w:r>
      <w:r w:rsidRPr="00BB17ED">
        <w:rPr>
          <w:rFonts w:ascii="Book Antiqua" w:eastAsia="Book Antiqua" w:hAnsi="Book Antiqua" w:cs="Book Antiqua"/>
          <w:b/>
          <w:bCs/>
          <w:sz w:val="22"/>
          <w:szCs w:val="22"/>
        </w:rPr>
        <w:t xml:space="preserve"> the Holy Spirit Himself is the most precious gift God gives to the church. </w:t>
      </w:r>
    </w:p>
    <w:p w14:paraId="00000085" w14:textId="77777777" w:rsidR="00FA36B5" w:rsidRPr="00BB17ED" w:rsidRDefault="00FA36B5">
      <w:pPr>
        <w:spacing w:after="0" w:line="240" w:lineRule="auto"/>
        <w:rPr>
          <w:rFonts w:ascii="Book Antiqua" w:eastAsia="Book Antiqua" w:hAnsi="Book Antiqua" w:cs="Book Antiqua"/>
          <w:b/>
          <w:bCs/>
          <w:sz w:val="22"/>
          <w:szCs w:val="22"/>
        </w:rPr>
      </w:pPr>
    </w:p>
    <w:p w14:paraId="00000087"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Pentecost is not merely an event, but a gift; not merely a piece of history, but a grace that continues even now. Because before Pentecost, the disciples were merely “people who followed Jesus,” but after Pentecost, they became “people filled with the Holy Spirit.” This difference is not an external change of identity, but a renewal of the essence of life. </w:t>
      </w:r>
    </w:p>
    <w:p w14:paraId="00000088" w14:textId="77777777" w:rsidR="00FA36B5" w:rsidRPr="00BB17ED" w:rsidRDefault="00FA36B5">
      <w:pPr>
        <w:spacing w:after="0" w:line="240" w:lineRule="auto"/>
        <w:rPr>
          <w:rFonts w:ascii="Book Antiqua" w:eastAsia="Book Antiqua" w:hAnsi="Book Antiqua" w:cs="Book Antiqua"/>
          <w:sz w:val="22"/>
          <w:szCs w:val="22"/>
        </w:rPr>
      </w:pPr>
    </w:p>
    <w:p w14:paraId="0000008A"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When the Holy Spirit came, God did not merely give us more ability, but gave us “Himself.” This is an extremely astonishing truth: the core of faith is not how people seek God, but how God personally dwells within people. </w:t>
      </w:r>
    </w:p>
    <w:p w14:paraId="0000008B" w14:textId="77777777" w:rsidR="00FA36B5" w:rsidRPr="00BB17ED" w:rsidRDefault="00FA36B5">
      <w:pPr>
        <w:spacing w:after="0" w:line="240" w:lineRule="auto"/>
        <w:rPr>
          <w:rFonts w:ascii="Book Antiqua" w:eastAsia="Book Antiqua" w:hAnsi="Book Antiqua" w:cs="Book Antiqua"/>
          <w:sz w:val="22"/>
          <w:szCs w:val="22"/>
        </w:rPr>
      </w:pPr>
    </w:p>
    <w:p w14:paraId="0000008D"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Therefore, the gift of Pentecost is not merely the ability to speak in tongues, nor merely a courageous character, nor merely gifts for service, but God’s presence entering our daily lives. This means that when we face fear, God is with us; when we feel weak, God is with us; when we do not know the way, God is still with us. </w:t>
      </w:r>
    </w:p>
    <w:p w14:paraId="0000008E" w14:textId="77777777" w:rsidR="00FA36B5" w:rsidRPr="00BB17ED" w:rsidRDefault="00FA36B5">
      <w:pPr>
        <w:spacing w:after="0" w:line="240" w:lineRule="auto"/>
        <w:rPr>
          <w:rFonts w:ascii="Book Antiqua" w:eastAsia="Book Antiqua" w:hAnsi="Book Antiqua" w:cs="Book Antiqua"/>
          <w:sz w:val="22"/>
          <w:szCs w:val="22"/>
        </w:rPr>
      </w:pPr>
    </w:p>
    <w:p w14:paraId="00000090"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This is why Jesus once said: “I will ask the Father, and He will give you another Helper, to be with you forever.” The coming of the Holy Spirit is the fulfillment of this promise. </w:t>
      </w:r>
    </w:p>
    <w:p w14:paraId="00000091" w14:textId="77777777" w:rsidR="00FA36B5" w:rsidRPr="00BB17ED" w:rsidRDefault="00FA36B5">
      <w:pPr>
        <w:spacing w:after="0" w:line="240" w:lineRule="auto"/>
        <w:rPr>
          <w:rFonts w:ascii="Book Antiqua" w:eastAsia="Book Antiqua" w:hAnsi="Book Antiqua" w:cs="Book Antiqua"/>
          <w:sz w:val="22"/>
          <w:szCs w:val="22"/>
        </w:rPr>
      </w:pPr>
    </w:p>
    <w:p w14:paraId="00000093"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Therefore, Pentecost is not a distant miracle, but a grace that still happens today. Every time we are willing to open our hearts, every time we are willing to admit our need, every time we are willing to say “Lord, I need You,” we are actually receiving again this gift of Pentecost. </w:t>
      </w:r>
    </w:p>
    <w:p w14:paraId="00000094" w14:textId="77777777" w:rsidR="00FA36B5" w:rsidRPr="00BB17ED" w:rsidRDefault="00FA36B5">
      <w:pPr>
        <w:spacing w:after="0" w:line="240" w:lineRule="auto"/>
        <w:rPr>
          <w:rFonts w:ascii="Book Antiqua" w:eastAsia="Book Antiqua" w:hAnsi="Book Antiqua" w:cs="Book Antiqua"/>
          <w:sz w:val="22"/>
          <w:szCs w:val="22"/>
        </w:rPr>
      </w:pPr>
    </w:p>
    <w:p w14:paraId="00000096" w14:textId="77777777" w:rsidR="00FA36B5" w:rsidRPr="00BB17ED" w:rsidRDefault="00000000">
      <w:pPr>
        <w:spacing w:after="0" w:line="240" w:lineRule="auto"/>
        <w:rPr>
          <w:rFonts w:ascii="Book Antiqua" w:eastAsia="Book Antiqua" w:hAnsi="Book Antiqua" w:cs="Book Antiqua"/>
          <w:b/>
          <w:bCs/>
          <w:sz w:val="22"/>
          <w:szCs w:val="22"/>
        </w:rPr>
      </w:pPr>
      <w:r w:rsidRPr="00BB17ED">
        <w:rPr>
          <w:rFonts w:ascii="Book Antiqua" w:eastAsia="Book Antiqua" w:hAnsi="Book Antiqua" w:cs="Book Antiqua"/>
          <w:b/>
          <w:bCs/>
          <w:sz w:val="22"/>
          <w:szCs w:val="22"/>
        </w:rPr>
        <w:t xml:space="preserve">Returning to the prayer of the Holy Spirit </w:t>
      </w:r>
    </w:p>
    <w:p w14:paraId="00000097" w14:textId="77777777" w:rsidR="00FA36B5" w:rsidRPr="00BB17ED" w:rsidRDefault="00FA36B5">
      <w:pPr>
        <w:spacing w:after="0" w:line="240" w:lineRule="auto"/>
        <w:rPr>
          <w:rFonts w:ascii="Book Antiqua" w:eastAsia="Book Antiqua" w:hAnsi="Book Antiqua" w:cs="Book Antiqua"/>
          <w:b/>
          <w:bCs/>
          <w:sz w:val="22"/>
          <w:szCs w:val="22"/>
        </w:rPr>
      </w:pPr>
    </w:p>
    <w:p w14:paraId="00000099"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 xml:space="preserve">Finally, I want to end with this hymn: “Spirit of the living God, fall afresh on me. Melt me, mold me, fill me, use me.” The moving and filling of the Holy Spirit is not an emotional or atmospheric prayer, but an invitation of life. </w:t>
      </w:r>
    </w:p>
    <w:p w14:paraId="0000009D" w14:textId="7F908E31" w:rsidR="00FA36B5" w:rsidRPr="00BB17ED" w:rsidRDefault="00FA36B5">
      <w:pPr>
        <w:spacing w:after="0" w:line="240" w:lineRule="auto"/>
        <w:rPr>
          <w:rFonts w:ascii="Book Antiqua" w:eastAsia="Book Antiqua" w:hAnsi="Book Antiqua" w:cs="Book Antiqua"/>
          <w:sz w:val="22"/>
          <w:szCs w:val="22"/>
          <w:lang w:val="en-US"/>
        </w:rPr>
      </w:pPr>
    </w:p>
    <w:p w14:paraId="0000009E"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May God melt our coldness, shape our lives, fill our weakness, and use us to be His witnesses.</w:t>
      </w:r>
    </w:p>
    <w:p w14:paraId="0000009F"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May today’s Pentecost not only be a remembrance of history, but a present experience.</w:t>
      </w:r>
    </w:p>
    <w:p w14:paraId="000000A0" w14:textId="77777777" w:rsidR="00FA36B5" w:rsidRPr="00BB17ED" w:rsidRDefault="00000000">
      <w:pPr>
        <w:spacing w:after="0" w:line="240" w:lineRule="auto"/>
        <w:rPr>
          <w:rFonts w:ascii="Book Antiqua" w:eastAsia="Book Antiqua" w:hAnsi="Book Antiqua" w:cs="Book Antiqua"/>
          <w:sz w:val="22"/>
          <w:szCs w:val="22"/>
        </w:rPr>
      </w:pPr>
      <w:r w:rsidRPr="00BB17ED">
        <w:rPr>
          <w:rFonts w:ascii="Book Antiqua" w:eastAsia="Book Antiqua" w:hAnsi="Book Antiqua" w:cs="Book Antiqua"/>
          <w:sz w:val="22"/>
          <w:szCs w:val="22"/>
        </w:rPr>
        <w:t>May we not only know the story of the Holy Spirit, but become people renewed by the Holy Spirit.</w:t>
      </w:r>
    </w:p>
    <w:p w14:paraId="000000A1" w14:textId="77777777" w:rsidR="00FA36B5" w:rsidRPr="00BB17ED" w:rsidRDefault="00FA36B5">
      <w:pPr>
        <w:spacing w:after="0" w:line="240" w:lineRule="auto"/>
        <w:rPr>
          <w:rFonts w:ascii="Book Antiqua" w:eastAsia="Book Antiqua" w:hAnsi="Book Antiqua" w:cs="Book Antiqua"/>
          <w:sz w:val="22"/>
          <w:szCs w:val="22"/>
        </w:rPr>
      </w:pPr>
    </w:p>
    <w:p w14:paraId="5B7C55AD" w14:textId="77777777" w:rsidR="00BB17ED" w:rsidRPr="00BB17ED" w:rsidRDefault="00BB17ED">
      <w:pPr>
        <w:spacing w:after="0" w:line="240" w:lineRule="auto"/>
        <w:rPr>
          <w:rFonts w:ascii="Book Antiqua" w:eastAsia="Book Antiqua" w:hAnsi="Book Antiqua" w:cs="Book Antiqua"/>
          <w:sz w:val="22"/>
          <w:szCs w:val="22"/>
        </w:rPr>
      </w:pPr>
    </w:p>
    <w:sectPr w:rsidR="00BB17ED" w:rsidRPr="00BB17E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A93379F3-6401-DB42-B265-E02A86C37D7A}"/>
    <w:embedItalic r:id="rId2" w:fontKey="{0A42E098-12FF-0946-BB5A-C94E5D5B333A}"/>
  </w:font>
  <w:font w:name="PMingLiU">
    <w:altName w:val="新細明體"/>
    <w:panose1 w:val="02020500000000000000"/>
    <w:charset w:val="88"/>
    <w:family w:val="roman"/>
    <w:pitch w:val="variable"/>
    <w:sig w:usb0="A00002FF" w:usb1="28CFFCFA" w:usb2="00000016" w:usb3="00000000" w:csb0="00100001" w:csb1="00000000"/>
  </w:font>
  <w:font w:name="Play">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4" w:fontKey="{D5673D08-A57F-6B4B-8D09-F6EC21671790}"/>
  </w:font>
  <w:font w:name="Book Antiqua">
    <w:panose1 w:val="02040602050305030304"/>
    <w:charset w:val="00"/>
    <w:family w:val="roman"/>
    <w:pitch w:val="variable"/>
    <w:sig w:usb0="00000287" w:usb1="00000000" w:usb2="00000000" w:usb3="00000000" w:csb0="0000009F" w:csb1="00000000"/>
    <w:embedRegular r:id="rId5" w:fontKey="{0298F535-50EB-7541-A206-9542ED570E11}"/>
    <w:embedBold r:id="rId6" w:fontKey="{40DC9957-7457-1E4D-8E6B-2CE94C3A7B59}"/>
  </w:font>
  <w:font w:name="Calibri">
    <w:panose1 w:val="020F0502020204030204"/>
    <w:charset w:val="00"/>
    <w:family w:val="swiss"/>
    <w:pitch w:val="variable"/>
    <w:sig w:usb0="E0002AFF" w:usb1="C000247B" w:usb2="00000009" w:usb3="00000000" w:csb0="000001FF" w:csb1="00000000"/>
    <w:embedRegular r:id="rId7" w:fontKey="{B5592D6A-364C-E94C-9F4D-85F1D2E82174}"/>
  </w:font>
  <w:font w:name="Cambria">
    <w:panose1 w:val="02040503050406030204"/>
    <w:charset w:val="00"/>
    <w:family w:val="roman"/>
    <w:pitch w:val="variable"/>
    <w:sig w:usb0="E00002FF" w:usb1="400004FF" w:usb2="00000000" w:usb3="00000000" w:csb0="0000019F" w:csb1="00000000"/>
    <w:embedRegular r:id="rId8" w:fontKey="{C5EF3191-C625-8D4A-9BBE-022475B369E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doNotDisplayPageBoundaries/>
  <w:embedTrueTypeFonts/>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6B5"/>
    <w:rsid w:val="001D399C"/>
    <w:rsid w:val="00316772"/>
    <w:rsid w:val="00385A62"/>
    <w:rsid w:val="008718DD"/>
    <w:rsid w:val="00BB17ED"/>
    <w:rsid w:val="00FA36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0BC5D"/>
  <w15:docId w15:val="{C867BD4D-4B89-754F-8E56-78FD10AEA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Aptos"/>
        <w:sz w:val="24"/>
        <w:szCs w:val="24"/>
        <w:lang w:val="en"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IVM58DyC42fOwhWGLgFUWtNTA==">CgMxLjA4AHIhMTlnbXhOQ3J0UkhTa01rdEU0N3hnS0M2dU83aVVLbl9J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5213</Words>
  <Characters>5214</Characters>
  <Application>Microsoft Office Word</Application>
  <DocSecurity>0</DocSecurity>
  <Lines>274</Lines>
  <Paragraphs>315</Paragraphs>
  <ScaleCrop>false</ScaleCrop>
  <Company/>
  <LinksUpToDate>false</LinksUpToDate>
  <CharactersWithSpaces>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Ming Chen Lo Rohrer</cp:lastModifiedBy>
  <cp:revision>2</cp:revision>
  <dcterms:created xsi:type="dcterms:W3CDTF">2026-05-24T11:56:00Z</dcterms:created>
  <dcterms:modified xsi:type="dcterms:W3CDTF">2026-05-24T11:56:00Z</dcterms:modified>
</cp:coreProperties>
</file>