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6E5D9" w14:textId="77777777" w:rsidR="00C51D5D" w:rsidRPr="003F404F" w:rsidRDefault="00C51D5D" w:rsidP="00C51D5D">
      <w:pPr>
        <w:spacing w:before="200" w:after="200" w:line="240" w:lineRule="auto"/>
        <w:jc w:val="center"/>
        <w:rPr>
          <w:rFonts w:ascii="Book Antiqua" w:eastAsia="Book Antiqua" w:hAnsi="Book Antiqua" w:cs="Book Antiqua"/>
          <w:b/>
          <w:bCs/>
        </w:rPr>
      </w:pPr>
      <w:r w:rsidRPr="003F404F">
        <w:rPr>
          <w:rFonts w:ascii="Book Antiqua" w:eastAsia="Book Antiqua" w:hAnsi="Book Antiqua" w:cs="Book Antiqua"/>
          <w:b/>
          <w:bCs/>
        </w:rPr>
        <w:t xml:space="preserve">Ascended to heaven, and sits at the right hand of God the Father Almighty </w:t>
      </w:r>
    </w:p>
    <w:p w14:paraId="00000001" w14:textId="77777777" w:rsidR="00FF6A3E" w:rsidRPr="003F404F" w:rsidRDefault="00000000">
      <w:pPr>
        <w:spacing w:before="200" w:after="200" w:line="240" w:lineRule="auto"/>
        <w:jc w:val="center"/>
        <w:rPr>
          <w:rFonts w:ascii="Book Antiqua" w:eastAsia="Book Antiqua" w:hAnsi="Book Antiqua" w:cs="Book Antiqua"/>
          <w:b/>
          <w:bCs/>
        </w:rPr>
      </w:pPr>
      <w:r w:rsidRPr="003F404F">
        <w:rPr>
          <w:rFonts w:ascii="Book Antiqua" w:eastAsia="Book Antiqua" w:hAnsi="Book Antiqua" w:cs="Book Antiqua"/>
          <w:b/>
          <w:bCs/>
        </w:rPr>
        <w:t>升天，坐在全能父上帝的右邊</w:t>
      </w:r>
    </w:p>
    <w:p w14:paraId="00000003" w14:textId="1696A037" w:rsidR="00FF6A3E" w:rsidRPr="003F404F" w:rsidRDefault="00C51D5D" w:rsidP="00C51D5D">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John 17:6-19</w:t>
      </w:r>
      <w:r w:rsidRPr="003F404F">
        <w:rPr>
          <w:rFonts w:ascii="Book Antiqua" w:eastAsia="Book Antiqua" w:hAnsi="Book Antiqua" w:cs="Book Antiqua"/>
          <w:sz w:val="22"/>
          <w:szCs w:val="22"/>
        </w:rPr>
        <w:tab/>
      </w:r>
      <w:r w:rsidRPr="003F404F">
        <w:rPr>
          <w:rFonts w:ascii="Book Antiqua" w:eastAsia="Book Antiqua" w:hAnsi="Book Antiqua" w:cs="Book Antiqua"/>
          <w:sz w:val="22"/>
          <w:szCs w:val="22"/>
        </w:rPr>
        <w:tab/>
      </w:r>
      <w:r w:rsidRPr="003F404F">
        <w:rPr>
          <w:rFonts w:ascii="Book Antiqua" w:eastAsia="Book Antiqua" w:hAnsi="Book Antiqua" w:cs="Book Antiqua"/>
          <w:sz w:val="22"/>
          <w:szCs w:val="22"/>
        </w:rPr>
        <w:tab/>
      </w:r>
      <w:r w:rsidRPr="003F404F">
        <w:rPr>
          <w:rFonts w:ascii="Book Antiqua" w:eastAsia="Book Antiqua" w:hAnsi="Book Antiqua" w:cs="Book Antiqua"/>
          <w:sz w:val="22"/>
          <w:szCs w:val="22"/>
        </w:rPr>
        <w:tab/>
      </w:r>
      <w:r w:rsidRPr="003F404F">
        <w:rPr>
          <w:rFonts w:ascii="Book Antiqua" w:eastAsia="Book Antiqua" w:hAnsi="Book Antiqua" w:cs="Book Antiqua"/>
          <w:sz w:val="22"/>
          <w:szCs w:val="22"/>
        </w:rPr>
        <w:tab/>
      </w:r>
      <w:r w:rsidRPr="003F404F">
        <w:rPr>
          <w:rFonts w:ascii="Book Antiqua" w:eastAsia="Book Antiqua" w:hAnsi="Book Antiqua" w:cs="Book Antiqua"/>
          <w:sz w:val="22"/>
          <w:szCs w:val="22"/>
        </w:rPr>
        <w:tab/>
      </w:r>
      <w:r w:rsidRPr="003F404F">
        <w:rPr>
          <w:rFonts w:ascii="Book Antiqua" w:eastAsia="Book Antiqua" w:hAnsi="Book Antiqua" w:cs="Book Antiqua"/>
          <w:sz w:val="22"/>
          <w:szCs w:val="22"/>
        </w:rPr>
        <w:tab/>
      </w:r>
      <w:r w:rsidRPr="003F404F">
        <w:rPr>
          <w:rFonts w:ascii="Book Antiqua" w:eastAsia="Book Antiqua" w:hAnsi="Book Antiqua" w:cs="Book Antiqua"/>
          <w:sz w:val="22"/>
          <w:szCs w:val="22"/>
        </w:rPr>
        <w:tab/>
      </w:r>
      <w:r w:rsidRPr="003F404F">
        <w:rPr>
          <w:rFonts w:ascii="Book Antiqua" w:eastAsia="Book Antiqua" w:hAnsi="Book Antiqua" w:cs="Book Antiqua"/>
          <w:sz w:val="22"/>
          <w:szCs w:val="22"/>
        </w:rPr>
        <w:tab/>
      </w:r>
      <w:r w:rsidRPr="003F404F">
        <w:rPr>
          <w:rFonts w:ascii="Book Antiqua" w:eastAsia="Book Antiqua" w:hAnsi="Book Antiqua" w:cs="Book Antiqua" w:hint="eastAsia"/>
          <w:sz w:val="22"/>
          <w:szCs w:val="22"/>
        </w:rPr>
        <w:t xml:space="preserve">                   </w:t>
      </w:r>
      <w:r w:rsidR="00000000" w:rsidRPr="003F404F">
        <w:rPr>
          <w:rFonts w:ascii="Book Antiqua" w:eastAsia="Book Antiqua" w:hAnsi="Book Antiqua" w:cs="Book Antiqua"/>
          <w:sz w:val="22"/>
          <w:szCs w:val="22"/>
        </w:rPr>
        <w:t>5/17/2026</w:t>
      </w:r>
    </w:p>
    <w:p w14:paraId="71ACC64A" w14:textId="4361D1D7" w:rsidR="00C51D5D" w:rsidRPr="003F404F" w:rsidRDefault="00C51D5D" w:rsidP="00C51D5D">
      <w:pPr>
        <w:spacing w:after="0" w:line="240" w:lineRule="auto"/>
        <w:jc w:val="right"/>
        <w:rPr>
          <w:rFonts w:ascii="Book Antiqua" w:eastAsia="Book Antiqua" w:hAnsi="Book Antiqua" w:cs="Book Antiqua" w:hint="eastAsia"/>
          <w:sz w:val="22"/>
          <w:szCs w:val="22"/>
        </w:rPr>
      </w:pPr>
      <w:r w:rsidRPr="003F404F">
        <w:rPr>
          <w:rFonts w:ascii="Heiti TC" w:eastAsia="Book Antiqua" w:hAnsi="Heiti TC" w:cs="Heiti TC" w:hint="eastAsia"/>
          <w:sz w:val="22"/>
          <w:szCs w:val="22"/>
        </w:rPr>
        <w:t>Grace Rohrer</w:t>
      </w:r>
    </w:p>
    <w:p w14:paraId="00000005" w14:textId="77777777" w:rsidR="00FF6A3E" w:rsidRPr="003F404F" w:rsidRDefault="00FF6A3E">
      <w:pPr>
        <w:spacing w:after="0" w:line="240" w:lineRule="auto"/>
        <w:rPr>
          <w:rFonts w:ascii="Book Antiqua" w:eastAsia="Book Antiqua" w:hAnsi="Book Antiqua" w:cs="Book Antiqua"/>
          <w:b/>
          <w:bCs/>
          <w:sz w:val="22"/>
          <w:szCs w:val="22"/>
        </w:rPr>
      </w:pPr>
    </w:p>
    <w:p w14:paraId="00000007" w14:textId="77777777" w:rsidR="00FF6A3E" w:rsidRPr="003F404F"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Every Lord’s Day we recite the Apostles’ Creed, and in it there is a sentence: “He ascended to heaven and now sits at the right hand of God the Father Almighty.” But have you ever thought about what the Lord Jesus is doing today as He sits there? </w:t>
      </w:r>
    </w:p>
    <w:p w14:paraId="00000008" w14:textId="77777777" w:rsidR="00FF6A3E" w:rsidRPr="003F404F" w:rsidRDefault="00FF6A3E">
      <w:pPr>
        <w:pBdr>
          <w:top w:val="nil"/>
          <w:left w:val="nil"/>
          <w:bottom w:val="nil"/>
          <w:right w:val="nil"/>
          <w:between w:val="nil"/>
        </w:pBdr>
        <w:spacing w:after="0" w:line="240" w:lineRule="auto"/>
        <w:rPr>
          <w:rFonts w:ascii="Book Antiqua" w:eastAsia="Book Antiqua" w:hAnsi="Book Antiqua" w:cs="Book Antiqua"/>
          <w:sz w:val="22"/>
          <w:szCs w:val="22"/>
        </w:rPr>
      </w:pPr>
    </w:p>
    <w:p w14:paraId="0000000A" w14:textId="77777777" w:rsidR="00FF6A3E" w:rsidRPr="003F404F"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The Bible tells us that He has now become our eternal High Priest, unceasingly interceding for us at the right hand of the Father. When we are still struggling, weak, and falling in the world, the Lord Jesus is praying for us in heaven. What a wondrous grace this is. </w:t>
      </w:r>
    </w:p>
    <w:p w14:paraId="0000000B" w14:textId="77777777" w:rsidR="00FF6A3E" w:rsidRPr="003F404F" w:rsidRDefault="00FF6A3E">
      <w:pPr>
        <w:pBdr>
          <w:top w:val="nil"/>
          <w:left w:val="nil"/>
          <w:bottom w:val="nil"/>
          <w:right w:val="nil"/>
          <w:between w:val="nil"/>
        </w:pBdr>
        <w:spacing w:after="0" w:line="240" w:lineRule="auto"/>
        <w:rPr>
          <w:rFonts w:ascii="Book Antiqua" w:eastAsia="Book Antiqua" w:hAnsi="Book Antiqua" w:cs="Book Antiqua"/>
          <w:sz w:val="22"/>
          <w:szCs w:val="22"/>
        </w:rPr>
      </w:pPr>
    </w:p>
    <w:p w14:paraId="0000000C" w14:textId="77777777" w:rsidR="00FF6A3E" w:rsidRPr="003F404F" w:rsidRDefault="00000000">
      <w:pPr>
        <w:spacing w:after="0" w:line="240" w:lineRule="auto"/>
        <w:rPr>
          <w:rFonts w:ascii="Book Antiqua" w:eastAsia="Book Antiqua" w:hAnsi="Book Antiqua" w:cs="Book Antiqua"/>
          <w:b/>
          <w:bCs/>
          <w:sz w:val="22"/>
          <w:szCs w:val="22"/>
        </w:rPr>
      </w:pPr>
      <w:r w:rsidRPr="003F404F">
        <w:rPr>
          <w:rFonts w:ascii="Book Antiqua" w:eastAsia="Book Antiqua" w:hAnsi="Book Antiqua" w:cs="Book Antiqua"/>
          <w:b/>
          <w:bCs/>
          <w:sz w:val="22"/>
          <w:szCs w:val="22"/>
        </w:rPr>
        <w:t>Prayer of Illumination</w:t>
      </w:r>
    </w:p>
    <w:p w14:paraId="0000000D" w14:textId="77777777" w:rsidR="00FF6A3E" w:rsidRPr="003F404F" w:rsidRDefault="00FF6A3E">
      <w:pPr>
        <w:spacing w:after="0" w:line="240" w:lineRule="auto"/>
        <w:rPr>
          <w:rFonts w:ascii="Book Antiqua" w:eastAsia="Book Antiqua" w:hAnsi="Book Antiqua" w:cs="Book Antiqua"/>
          <w:b/>
          <w:bCs/>
          <w:sz w:val="22"/>
          <w:szCs w:val="22"/>
        </w:rPr>
      </w:pPr>
    </w:p>
    <w:p w14:paraId="0000000F"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Merciful Heavenly Father, when we come before Your Word, we ask that through the Holy Spirit You open our hearts, so that we not only hear the voice of </w:t>
      </w:r>
      <w:proofErr w:type="gramStart"/>
      <w:r w:rsidRPr="003F404F">
        <w:rPr>
          <w:rFonts w:ascii="Book Antiqua" w:eastAsia="Book Antiqua" w:hAnsi="Book Antiqua" w:cs="Book Antiqua"/>
          <w:sz w:val="22"/>
          <w:szCs w:val="22"/>
        </w:rPr>
        <w:t>man, but</w:t>
      </w:r>
      <w:proofErr w:type="gramEnd"/>
      <w:r w:rsidRPr="003F404F">
        <w:rPr>
          <w:rFonts w:ascii="Book Antiqua" w:eastAsia="Book Antiqua" w:hAnsi="Book Antiqua" w:cs="Book Antiqua"/>
          <w:sz w:val="22"/>
          <w:szCs w:val="22"/>
        </w:rPr>
        <w:t xml:space="preserve"> even more hear the voice of Christ. We ask that You shine upon us with the truth, so that we may be built up and renewed in Your </w:t>
      </w:r>
      <w:proofErr w:type="gramStart"/>
      <w:r w:rsidRPr="003F404F">
        <w:rPr>
          <w:rFonts w:ascii="Book Antiqua" w:eastAsia="Book Antiqua" w:hAnsi="Book Antiqua" w:cs="Book Antiqua"/>
          <w:sz w:val="22"/>
          <w:szCs w:val="22"/>
        </w:rPr>
        <w:t>way, and</w:t>
      </w:r>
      <w:proofErr w:type="gramEnd"/>
      <w:r w:rsidRPr="003F404F">
        <w:rPr>
          <w:rFonts w:ascii="Book Antiqua" w:eastAsia="Book Antiqua" w:hAnsi="Book Antiqua" w:cs="Book Antiqua"/>
          <w:sz w:val="22"/>
          <w:szCs w:val="22"/>
        </w:rPr>
        <w:t xml:space="preserve"> come to know more deeply the grace that the Lord Jesus still intercedes for us today. We pray in the name of the Lord Jesus Christ, Amen. </w:t>
      </w:r>
    </w:p>
    <w:p w14:paraId="00000010" w14:textId="77777777" w:rsidR="00FF6A3E" w:rsidRPr="003F404F" w:rsidRDefault="00FF6A3E">
      <w:pPr>
        <w:spacing w:after="0" w:line="240" w:lineRule="auto"/>
        <w:rPr>
          <w:rFonts w:ascii="Book Antiqua" w:eastAsia="Book Antiqua" w:hAnsi="Book Antiqua" w:cs="Book Antiqua"/>
          <w:sz w:val="22"/>
          <w:szCs w:val="22"/>
        </w:rPr>
      </w:pPr>
    </w:p>
    <w:p w14:paraId="00000012"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Today we come to John 17:6–19 to listen together and reflect on the prayer that the Lord Jesus prayed for His people. This passage is one of the most sacred, most profound, and most tender passages in the entire Gospel of John. Throughout the generations many theologians have called it “the High Priestly Prayer.” </w:t>
      </w:r>
    </w:p>
    <w:p w14:paraId="00000013" w14:textId="77777777" w:rsidR="00FF6A3E" w:rsidRPr="003F404F" w:rsidRDefault="00FF6A3E">
      <w:pPr>
        <w:spacing w:after="0" w:line="240" w:lineRule="auto"/>
        <w:rPr>
          <w:rFonts w:ascii="Book Antiqua" w:eastAsia="Book Antiqua" w:hAnsi="Book Antiqua" w:cs="Book Antiqua"/>
          <w:sz w:val="22"/>
          <w:szCs w:val="22"/>
        </w:rPr>
      </w:pPr>
    </w:p>
    <w:p w14:paraId="00000015"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Because here we see the Lord Jesus, like a high priest, standing before the Father and interceding for those who belong to Him. </w:t>
      </w:r>
    </w:p>
    <w:p w14:paraId="223F2CF8" w14:textId="77777777" w:rsidR="00C51D5D" w:rsidRPr="003F404F" w:rsidRDefault="00C51D5D">
      <w:pPr>
        <w:spacing w:after="0" w:line="240" w:lineRule="auto"/>
        <w:rPr>
          <w:rFonts w:ascii="Book Antiqua" w:eastAsia="Book Antiqua" w:hAnsi="Book Antiqua" w:cs="Book Antiqua" w:hint="eastAsia"/>
          <w:sz w:val="22"/>
          <w:szCs w:val="22"/>
        </w:rPr>
      </w:pPr>
    </w:p>
    <w:p w14:paraId="00000017"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This passage takes place after the Last Supper and before Gethsemane. In other words, the cross is right before Him. A few hours later: Jesus will be betrayed; arrested; humiliated; scourged; and crucified. At such a moment, Jesus did not first think of His own suffering. He was praying for His disciples. </w:t>
      </w:r>
    </w:p>
    <w:p w14:paraId="00000018" w14:textId="77777777" w:rsidR="00FF6A3E" w:rsidRPr="003F404F" w:rsidRDefault="00FF6A3E">
      <w:pPr>
        <w:spacing w:after="0" w:line="240" w:lineRule="auto"/>
        <w:rPr>
          <w:rFonts w:ascii="Book Antiqua" w:eastAsia="Book Antiqua" w:hAnsi="Book Antiqua" w:cs="Book Antiqua"/>
          <w:sz w:val="22"/>
          <w:szCs w:val="22"/>
        </w:rPr>
      </w:pPr>
    </w:p>
    <w:p w14:paraId="0000001A"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What is even more wonderful is that He was not only praying for the eleven disciples of that time; two thousand years later, we also are included in Jesus’ prayer. </w:t>
      </w:r>
    </w:p>
    <w:p w14:paraId="0000001B" w14:textId="77777777" w:rsidR="00FF6A3E" w:rsidRPr="003F404F" w:rsidRDefault="00FF6A3E">
      <w:pPr>
        <w:spacing w:after="0" w:line="240" w:lineRule="auto"/>
        <w:rPr>
          <w:rFonts w:ascii="Book Antiqua" w:eastAsia="Book Antiqua" w:hAnsi="Book Antiqua" w:cs="Book Antiqua"/>
          <w:sz w:val="22"/>
          <w:szCs w:val="22"/>
        </w:rPr>
      </w:pPr>
    </w:p>
    <w:p w14:paraId="0000001D"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When we are sick, weak, or confused, we often ask others—we say to brothers and sisters, “Please pray for me.” But today we see: Jesus Himself is praying for us. </w:t>
      </w:r>
    </w:p>
    <w:p w14:paraId="0000001E" w14:textId="77777777" w:rsidR="00FF6A3E" w:rsidRPr="003F404F" w:rsidRDefault="00FF6A3E">
      <w:pPr>
        <w:spacing w:after="0" w:line="240" w:lineRule="auto"/>
        <w:rPr>
          <w:rFonts w:ascii="Book Antiqua" w:eastAsia="Book Antiqua" w:hAnsi="Book Antiqua" w:cs="Book Antiqua"/>
          <w:sz w:val="22"/>
          <w:szCs w:val="22"/>
        </w:rPr>
      </w:pPr>
    </w:p>
    <w:p w14:paraId="00000020"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This is not only emotional comfort, but also assurance in salvation. Because our salvation depends not only on Jesus once having died for us, but also on His continuing to intercede for us now. </w:t>
      </w:r>
    </w:p>
    <w:p w14:paraId="00000021" w14:textId="77777777" w:rsidR="00FF6A3E" w:rsidRPr="003F404F" w:rsidRDefault="00FF6A3E">
      <w:pPr>
        <w:spacing w:after="0" w:line="240" w:lineRule="auto"/>
        <w:rPr>
          <w:rFonts w:ascii="Book Antiqua" w:eastAsia="Book Antiqua" w:hAnsi="Book Antiqua" w:cs="Book Antiqua"/>
          <w:sz w:val="22"/>
          <w:szCs w:val="22"/>
        </w:rPr>
      </w:pPr>
    </w:p>
    <w:p w14:paraId="00000026" w14:textId="77777777" w:rsidR="00FF6A3E" w:rsidRPr="003F404F" w:rsidRDefault="00000000">
      <w:pPr>
        <w:spacing w:after="24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Hebrews 7:25 says: “He is able to save completely those who come to God through Him, because He always lives to intercede for them.” This is the true security of believers.</w:t>
      </w:r>
    </w:p>
    <w:p w14:paraId="00000027"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lastRenderedPageBreak/>
        <w:t>Today from this passage we reflect on three things:</w:t>
      </w:r>
    </w:p>
    <w:p w14:paraId="00000028"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First, Jesus prays for the protection of those who belong to Him;</w:t>
      </w:r>
    </w:p>
    <w:p w14:paraId="00000029"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Second, Jesus prays for the sanctification of the church;</w:t>
      </w:r>
    </w:p>
    <w:p w14:paraId="0000002A"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Third, Jesus sends His people into the world.</w:t>
      </w:r>
    </w:p>
    <w:p w14:paraId="0000002B" w14:textId="77777777" w:rsidR="00FF6A3E" w:rsidRPr="003F404F" w:rsidRDefault="00FF6A3E">
      <w:pPr>
        <w:spacing w:after="0" w:line="240" w:lineRule="auto"/>
        <w:rPr>
          <w:rFonts w:ascii="Book Antiqua" w:eastAsia="Book Antiqua" w:hAnsi="Book Antiqua" w:cs="Book Antiqua"/>
          <w:sz w:val="22"/>
          <w:szCs w:val="22"/>
        </w:rPr>
      </w:pPr>
    </w:p>
    <w:p w14:paraId="0000002E" w14:textId="79F97BFC"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b/>
          <w:bCs/>
          <w:sz w:val="22"/>
          <w:szCs w:val="22"/>
        </w:rPr>
        <w:t xml:space="preserve">I. Jesus prays for the keeping of those who belong to Him </w:t>
      </w:r>
    </w:p>
    <w:p w14:paraId="00000030"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Verse 11: “Holy Father, keep them in Your name which You have given Me.” The word “keep” here is not only to protect safety. In the original it has the meaning of “to hold,” “to watch over,” “to preserve firmly.” </w:t>
      </w:r>
    </w:p>
    <w:p w14:paraId="00000031" w14:textId="77777777" w:rsidR="00FF6A3E" w:rsidRPr="003F404F" w:rsidRDefault="00FF6A3E">
      <w:pPr>
        <w:spacing w:after="0" w:line="240" w:lineRule="auto"/>
        <w:rPr>
          <w:rFonts w:ascii="Book Antiqua" w:eastAsia="Book Antiqua" w:hAnsi="Book Antiqua" w:cs="Book Antiqua"/>
          <w:sz w:val="22"/>
          <w:szCs w:val="22"/>
        </w:rPr>
      </w:pPr>
    </w:p>
    <w:p w14:paraId="00000033"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Jesus knew that He was about to leave the world. He said: “I am no longer in the world, but they are in the world.” The disciples would remain in a world that is hostile to God. </w:t>
      </w:r>
    </w:p>
    <w:p w14:paraId="00000034" w14:textId="77777777" w:rsidR="00FF6A3E" w:rsidRPr="003F404F" w:rsidRDefault="00FF6A3E">
      <w:pPr>
        <w:spacing w:after="0" w:line="240" w:lineRule="auto"/>
        <w:rPr>
          <w:rFonts w:ascii="Book Antiqua" w:eastAsia="Book Antiqua" w:hAnsi="Book Antiqua" w:cs="Book Antiqua"/>
          <w:sz w:val="22"/>
          <w:szCs w:val="22"/>
        </w:rPr>
      </w:pPr>
    </w:p>
    <w:p w14:paraId="00000036"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In the Gospel of John, “the world” refers to that fallen, rebellious, God‑opposing system. The disciples would face persecution, temptation, testing, false teachers, and the pressures of the world. </w:t>
      </w:r>
    </w:p>
    <w:p w14:paraId="00000037" w14:textId="77777777" w:rsidR="00FF6A3E" w:rsidRPr="003F404F" w:rsidRDefault="00FF6A3E">
      <w:pPr>
        <w:spacing w:after="0" w:line="240" w:lineRule="auto"/>
        <w:rPr>
          <w:rFonts w:ascii="Book Antiqua" w:eastAsia="Book Antiqua" w:hAnsi="Book Antiqua" w:cs="Book Antiqua"/>
          <w:sz w:val="22"/>
          <w:szCs w:val="22"/>
        </w:rPr>
      </w:pPr>
    </w:p>
    <w:p w14:paraId="00000039"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Jesus knew their weakness. Peter would soon deny the Lord three times; the other disciples would also scatter and flee. Take note: it is not because they were strong that He kept them, but because they belonged to the Father. </w:t>
      </w:r>
    </w:p>
    <w:p w14:paraId="0000003A" w14:textId="77777777" w:rsidR="00FF6A3E" w:rsidRPr="003F404F" w:rsidRDefault="00FF6A3E">
      <w:pPr>
        <w:spacing w:after="0" w:line="240" w:lineRule="auto"/>
        <w:rPr>
          <w:rFonts w:ascii="Book Antiqua" w:eastAsia="Book Antiqua" w:hAnsi="Book Antiqua" w:cs="Book Antiqua"/>
          <w:sz w:val="22"/>
          <w:szCs w:val="22"/>
        </w:rPr>
      </w:pPr>
    </w:p>
    <w:p w14:paraId="0000003C"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The foundation of a believer’s salvation does not lie in human ability, but in God’s grace of choosing and keeping. A true believer </w:t>
      </w:r>
      <w:proofErr w:type="gramStart"/>
      <w:r w:rsidRPr="003F404F">
        <w:rPr>
          <w:rFonts w:ascii="Book Antiqua" w:eastAsia="Book Antiqua" w:hAnsi="Book Antiqua" w:cs="Book Antiqua"/>
          <w:sz w:val="22"/>
          <w:szCs w:val="22"/>
        </w:rPr>
        <w:t>is able to</w:t>
      </w:r>
      <w:proofErr w:type="gramEnd"/>
      <w:r w:rsidRPr="003F404F">
        <w:rPr>
          <w:rFonts w:ascii="Book Antiqua" w:eastAsia="Book Antiqua" w:hAnsi="Book Antiqua" w:cs="Book Antiqua"/>
          <w:sz w:val="22"/>
          <w:szCs w:val="22"/>
        </w:rPr>
        <w:t xml:space="preserve"> persevere to the end not because he is more spiritual than others, but because Christ is keeping him. For if God did not keep us, none of us could stand. This is also why Jesus prayed for the disciples. </w:t>
      </w:r>
    </w:p>
    <w:p w14:paraId="0000003D" w14:textId="77777777" w:rsidR="00FF6A3E" w:rsidRPr="003F404F" w:rsidRDefault="00FF6A3E">
      <w:pPr>
        <w:spacing w:after="0" w:line="240" w:lineRule="auto"/>
        <w:rPr>
          <w:rFonts w:ascii="Book Antiqua" w:eastAsia="Book Antiqua" w:hAnsi="Book Antiqua" w:cs="Book Antiqua"/>
          <w:sz w:val="22"/>
          <w:szCs w:val="22"/>
        </w:rPr>
      </w:pPr>
    </w:p>
    <w:p w14:paraId="0000003F"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Brothers and sisters, if even Peter needed Jesus’ intercession, how much more do we? Although Peter later fell, he was not completely lost. Because Christ’s intercession does not fail. It is the same today. </w:t>
      </w:r>
    </w:p>
    <w:p w14:paraId="00000040" w14:textId="77777777" w:rsidR="00FF6A3E" w:rsidRPr="003F404F" w:rsidRDefault="00FF6A3E">
      <w:pPr>
        <w:spacing w:after="0" w:line="240" w:lineRule="auto"/>
        <w:rPr>
          <w:rFonts w:ascii="Book Antiqua" w:eastAsia="Book Antiqua" w:hAnsi="Book Antiqua" w:cs="Book Antiqua"/>
          <w:sz w:val="22"/>
          <w:szCs w:val="22"/>
        </w:rPr>
      </w:pPr>
    </w:p>
    <w:p w14:paraId="00000042"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Sometimes we think it is we who are trying hard to hold on to the faith. </w:t>
      </w:r>
      <w:proofErr w:type="gramStart"/>
      <w:r w:rsidRPr="003F404F">
        <w:rPr>
          <w:rFonts w:ascii="Book Antiqua" w:eastAsia="Book Antiqua" w:hAnsi="Book Antiqua" w:cs="Book Antiqua"/>
          <w:sz w:val="22"/>
          <w:szCs w:val="22"/>
        </w:rPr>
        <w:t>But in reality,</w:t>
      </w:r>
      <w:proofErr w:type="gramEnd"/>
      <w:r w:rsidRPr="003F404F">
        <w:rPr>
          <w:rFonts w:ascii="Book Antiqua" w:eastAsia="Book Antiqua" w:hAnsi="Book Antiqua" w:cs="Book Antiqua"/>
          <w:sz w:val="22"/>
          <w:szCs w:val="22"/>
        </w:rPr>
        <w:t xml:space="preserve"> it is Christ who is keeping us. Many </w:t>
      </w:r>
      <w:proofErr w:type="gramStart"/>
      <w:r w:rsidRPr="003F404F">
        <w:rPr>
          <w:rFonts w:ascii="Book Antiqua" w:eastAsia="Book Antiqua" w:hAnsi="Book Antiqua" w:cs="Book Antiqua"/>
          <w:sz w:val="22"/>
          <w:szCs w:val="22"/>
        </w:rPr>
        <w:t>times</w:t>
      </w:r>
      <w:proofErr w:type="gramEnd"/>
      <w:r w:rsidRPr="003F404F">
        <w:rPr>
          <w:rFonts w:ascii="Book Antiqua" w:eastAsia="Book Antiqua" w:hAnsi="Book Antiqua" w:cs="Book Antiqua"/>
          <w:sz w:val="22"/>
          <w:szCs w:val="22"/>
        </w:rPr>
        <w:t xml:space="preserve"> we are so weak that we do not even know how to pray; even our faith is almost gone. But thanks be to God, when we cannot pray, Christ is still interceding for us at the right hand of the Father. </w:t>
      </w:r>
    </w:p>
    <w:p w14:paraId="00000045" w14:textId="1D20A0C6"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b/>
          <w:bCs/>
          <w:sz w:val="22"/>
          <w:szCs w:val="22"/>
        </w:rPr>
        <w:t xml:space="preserve">II. Jesus prays that the church may be one </w:t>
      </w:r>
    </w:p>
    <w:p w14:paraId="00000046" w14:textId="77777777" w:rsidR="00FF6A3E" w:rsidRPr="003F404F" w:rsidRDefault="00FF6A3E">
      <w:pPr>
        <w:spacing w:after="0" w:line="240" w:lineRule="auto"/>
        <w:rPr>
          <w:rFonts w:ascii="Book Antiqua" w:eastAsia="Book Antiqua" w:hAnsi="Book Antiqua" w:cs="Book Antiqua"/>
          <w:b/>
          <w:bCs/>
          <w:sz w:val="22"/>
          <w:szCs w:val="22"/>
        </w:rPr>
      </w:pPr>
    </w:p>
    <w:p w14:paraId="00000048"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The latter half of verse 11: “that they may be one, even as We are one.” Jesus prays for the unity of the church. </w:t>
      </w:r>
    </w:p>
    <w:p w14:paraId="00000049" w14:textId="77777777" w:rsidR="00FF6A3E" w:rsidRPr="003F404F" w:rsidRDefault="00FF6A3E">
      <w:pPr>
        <w:spacing w:after="0" w:line="240" w:lineRule="auto"/>
        <w:rPr>
          <w:rFonts w:ascii="Book Antiqua" w:eastAsia="Book Antiqua" w:hAnsi="Book Antiqua" w:cs="Book Antiqua"/>
          <w:sz w:val="22"/>
          <w:szCs w:val="22"/>
        </w:rPr>
      </w:pPr>
    </w:p>
    <w:p w14:paraId="0000004B"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In Jesus’ final prayer before leaving the world, one of the things He cared about most was the unity of the church. A divided church cannot effectively bear witness to Christ. </w:t>
      </w:r>
    </w:p>
    <w:p w14:paraId="0000004C" w14:textId="77777777" w:rsidR="00FF6A3E" w:rsidRPr="003F404F" w:rsidRDefault="00FF6A3E">
      <w:pPr>
        <w:spacing w:after="0" w:line="240" w:lineRule="auto"/>
        <w:rPr>
          <w:rFonts w:ascii="Book Antiqua" w:eastAsia="Book Antiqua" w:hAnsi="Book Antiqua" w:cs="Book Antiqua"/>
          <w:sz w:val="22"/>
          <w:szCs w:val="22"/>
        </w:rPr>
      </w:pPr>
    </w:p>
    <w:p w14:paraId="0000004E"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But here we must note: the unity Jesus speaks of is not a unity built on compromising truth. Today many people talk about unity but do not want truth. That is not true unity. The unity in Scripture is unity in the truth. </w:t>
      </w:r>
    </w:p>
    <w:p w14:paraId="0000004F" w14:textId="77777777" w:rsidR="00FF6A3E" w:rsidRPr="003F404F" w:rsidRDefault="00FF6A3E">
      <w:pPr>
        <w:spacing w:after="0" w:line="240" w:lineRule="auto"/>
        <w:rPr>
          <w:rFonts w:ascii="Book Antiqua" w:eastAsia="Book Antiqua" w:hAnsi="Book Antiqua" w:cs="Book Antiqua"/>
          <w:sz w:val="22"/>
          <w:szCs w:val="22"/>
        </w:rPr>
      </w:pPr>
    </w:p>
    <w:p w14:paraId="00000051"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It is unity that arises from the same Lord, the same gospel, and the same Holy Spirit. Ephesians 4 says: “being diligent to keep the unity of the Spirit in the bond of peace.” </w:t>
      </w:r>
    </w:p>
    <w:p w14:paraId="00000052" w14:textId="77777777" w:rsidR="00FF6A3E" w:rsidRPr="003F404F" w:rsidRDefault="00FF6A3E">
      <w:pPr>
        <w:spacing w:after="0" w:line="240" w:lineRule="auto"/>
        <w:rPr>
          <w:rFonts w:ascii="Book Antiqua" w:eastAsia="Book Antiqua" w:hAnsi="Book Antiqua" w:cs="Book Antiqua"/>
          <w:sz w:val="22"/>
          <w:szCs w:val="22"/>
        </w:rPr>
      </w:pPr>
    </w:p>
    <w:p w14:paraId="00000054"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The Bible does not call us to “create” unity, but to “keep” unity. True unity is what God has already given in Christ. Therefore, the unity of the church is not that everyone has the same personality, but that everyone bows together beneath the cross. </w:t>
      </w:r>
    </w:p>
    <w:p w14:paraId="00000055" w14:textId="77777777" w:rsidR="00FF6A3E" w:rsidRPr="003F404F" w:rsidRDefault="00FF6A3E">
      <w:pPr>
        <w:spacing w:after="0" w:line="240" w:lineRule="auto"/>
        <w:rPr>
          <w:rFonts w:ascii="Book Antiqua" w:eastAsia="Book Antiqua" w:hAnsi="Book Antiqua" w:cs="Book Antiqua"/>
          <w:sz w:val="22"/>
          <w:szCs w:val="22"/>
        </w:rPr>
      </w:pPr>
    </w:p>
    <w:p w14:paraId="00000057"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There will certainly be people of different backgrounds in the church. Some are quiet in personality, some are warm and direct; some are rational, some are emotional. But the real problem is not differences, but pride. </w:t>
      </w:r>
    </w:p>
    <w:p w14:paraId="00000058" w14:textId="77777777" w:rsidR="00FF6A3E" w:rsidRPr="003F404F" w:rsidRDefault="00FF6A3E">
      <w:pPr>
        <w:spacing w:after="0" w:line="240" w:lineRule="auto"/>
        <w:rPr>
          <w:rFonts w:ascii="Book Antiqua" w:eastAsia="Book Antiqua" w:hAnsi="Book Antiqua" w:cs="Book Antiqua"/>
          <w:sz w:val="22"/>
          <w:szCs w:val="22"/>
        </w:rPr>
      </w:pPr>
    </w:p>
    <w:p w14:paraId="0000005A"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When people exalt themselves, the church begins to divide. The church in Corinth was like this. Some said, “I am of Paul.” Some said, “I am of Apollos.” And </w:t>
      </w:r>
      <w:proofErr w:type="gramStart"/>
      <w:r w:rsidRPr="003F404F">
        <w:rPr>
          <w:rFonts w:ascii="Book Antiqua" w:eastAsia="Book Antiqua" w:hAnsi="Book Antiqua" w:cs="Book Antiqua"/>
          <w:sz w:val="22"/>
          <w:szCs w:val="22"/>
        </w:rPr>
        <w:t>so</w:t>
      </w:r>
      <w:proofErr w:type="gramEnd"/>
      <w:r w:rsidRPr="003F404F">
        <w:rPr>
          <w:rFonts w:ascii="Book Antiqua" w:eastAsia="Book Antiqua" w:hAnsi="Book Antiqua" w:cs="Book Antiqua"/>
          <w:sz w:val="22"/>
          <w:szCs w:val="22"/>
        </w:rPr>
        <w:t xml:space="preserve"> the church began to form factions. But Paul reminded them: “You are all of Christ.” </w:t>
      </w:r>
    </w:p>
    <w:p w14:paraId="0000005B" w14:textId="77777777" w:rsidR="00FF6A3E" w:rsidRPr="003F404F" w:rsidRDefault="00FF6A3E">
      <w:pPr>
        <w:spacing w:after="0" w:line="240" w:lineRule="auto"/>
        <w:rPr>
          <w:rFonts w:ascii="Book Antiqua" w:eastAsia="Book Antiqua" w:hAnsi="Book Antiqua" w:cs="Book Antiqua"/>
          <w:sz w:val="22"/>
          <w:szCs w:val="22"/>
        </w:rPr>
      </w:pPr>
    </w:p>
    <w:p w14:paraId="0000005D"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Today the greatest danger to the church is often not persecution from outside, but strife from within. Therefore, we must often repent. Have we replaced love with judgment? Have we replaced intercession with criticism? Are we insisting on ourselves while failing to live out the humility of Christ? </w:t>
      </w:r>
    </w:p>
    <w:p w14:paraId="0000005E" w14:textId="77777777" w:rsidR="00FF6A3E" w:rsidRPr="003F404F" w:rsidRDefault="00FF6A3E">
      <w:pPr>
        <w:spacing w:after="0" w:line="240" w:lineRule="auto"/>
        <w:rPr>
          <w:rFonts w:ascii="Book Antiqua" w:eastAsia="Book Antiqua" w:hAnsi="Book Antiqua" w:cs="Book Antiqua"/>
          <w:sz w:val="22"/>
          <w:szCs w:val="22"/>
        </w:rPr>
      </w:pPr>
    </w:p>
    <w:p w14:paraId="00000060"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Those who truly belong to God are not those who never have conflict, but those who are still willing to forgive one another in conflict. Because we are all sinners who have received grace. </w:t>
      </w:r>
    </w:p>
    <w:p w14:paraId="7E1C797F" w14:textId="77777777" w:rsidR="00C51D5D" w:rsidRPr="003F404F" w:rsidRDefault="00C51D5D">
      <w:pPr>
        <w:spacing w:after="0" w:line="240" w:lineRule="auto"/>
        <w:rPr>
          <w:rFonts w:ascii="Book Antiqua" w:eastAsia="Book Antiqua" w:hAnsi="Book Antiqua" w:cs="Book Antiqua" w:hint="eastAsia"/>
          <w:sz w:val="22"/>
          <w:szCs w:val="22"/>
        </w:rPr>
      </w:pPr>
    </w:p>
    <w:p w14:paraId="00000063" w14:textId="1B0D4B4A"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b/>
          <w:bCs/>
          <w:sz w:val="22"/>
          <w:szCs w:val="22"/>
        </w:rPr>
        <w:t xml:space="preserve">III. Jesus prays: Sanctify them by the truth </w:t>
      </w:r>
    </w:p>
    <w:p w14:paraId="00000064" w14:textId="77777777" w:rsidR="00FF6A3E" w:rsidRPr="003F404F" w:rsidRDefault="00FF6A3E">
      <w:pPr>
        <w:spacing w:after="0" w:line="240" w:lineRule="auto"/>
        <w:rPr>
          <w:rFonts w:ascii="Book Antiqua" w:eastAsia="Book Antiqua" w:hAnsi="Book Antiqua" w:cs="Book Antiqua"/>
          <w:b/>
          <w:bCs/>
          <w:sz w:val="22"/>
          <w:szCs w:val="22"/>
        </w:rPr>
      </w:pPr>
    </w:p>
    <w:p w14:paraId="00000066"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Verse 17: “Sanctify them in the truth; Your word is truth.” This is the core of the entire passage. </w:t>
      </w:r>
    </w:p>
    <w:p w14:paraId="00000067" w14:textId="77777777" w:rsidR="00FF6A3E" w:rsidRPr="003F404F" w:rsidRDefault="00FF6A3E">
      <w:pPr>
        <w:spacing w:after="0" w:line="240" w:lineRule="auto"/>
        <w:rPr>
          <w:rFonts w:ascii="Book Antiqua" w:eastAsia="Book Antiqua" w:hAnsi="Book Antiqua" w:cs="Book Antiqua"/>
          <w:sz w:val="22"/>
          <w:szCs w:val="22"/>
        </w:rPr>
      </w:pPr>
    </w:p>
    <w:p w14:paraId="00000069"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Here, “sanctify them,” or “set them apart for God,” uses the word “sanctification.” Sanctification is not merely becoming a better person. The fundamental meaning of sanctification is being set apart to belong to God. God takes a group of people who originally belonged to the world and sets them apart to become His people. </w:t>
      </w:r>
    </w:p>
    <w:p w14:paraId="0000006A" w14:textId="77777777" w:rsidR="00FF6A3E" w:rsidRPr="003F404F" w:rsidRDefault="00FF6A3E">
      <w:pPr>
        <w:spacing w:after="0" w:line="240" w:lineRule="auto"/>
        <w:rPr>
          <w:rFonts w:ascii="Book Antiqua" w:eastAsia="Book Antiqua" w:hAnsi="Book Antiqua" w:cs="Book Antiqua"/>
          <w:sz w:val="22"/>
          <w:szCs w:val="22"/>
        </w:rPr>
      </w:pPr>
    </w:p>
    <w:p w14:paraId="0000006C"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Sanctification is not accomplished by human </w:t>
      </w:r>
      <w:proofErr w:type="gramStart"/>
      <w:r w:rsidRPr="003F404F">
        <w:rPr>
          <w:rFonts w:ascii="Book Antiqua" w:eastAsia="Book Antiqua" w:hAnsi="Book Antiqua" w:cs="Book Antiqua"/>
          <w:sz w:val="22"/>
          <w:szCs w:val="22"/>
        </w:rPr>
        <w:t>effort, but</w:t>
      </w:r>
      <w:proofErr w:type="gramEnd"/>
      <w:r w:rsidRPr="003F404F">
        <w:rPr>
          <w:rFonts w:ascii="Book Antiqua" w:eastAsia="Book Antiqua" w:hAnsi="Book Antiqua" w:cs="Book Antiqua"/>
          <w:sz w:val="22"/>
          <w:szCs w:val="22"/>
        </w:rPr>
        <w:t xml:space="preserve"> is the result of God working through the truth. Jesus said: “Your word is truth.” Today this sentence is especially important. Because we live in an age that denies objective truth. The world tells us: “Everyone has their own truth.” “Whatever you feel is right.” “Living out yourself is what matters most.” But the Bible does not say this. Jesus did not say: “Your feelings are truth.” He said: “Your word is truth.” </w:t>
      </w:r>
    </w:p>
    <w:p w14:paraId="0000006D" w14:textId="77777777" w:rsidR="00FF6A3E" w:rsidRPr="003F404F" w:rsidRDefault="00FF6A3E">
      <w:pPr>
        <w:spacing w:after="0" w:line="240" w:lineRule="auto"/>
        <w:rPr>
          <w:rFonts w:ascii="Book Antiqua" w:eastAsia="Book Antiqua" w:hAnsi="Book Antiqua" w:cs="Book Antiqua"/>
          <w:sz w:val="22"/>
          <w:szCs w:val="22"/>
        </w:rPr>
      </w:pPr>
    </w:p>
    <w:p w14:paraId="0000006F"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Truth is not created by </w:t>
      </w:r>
      <w:proofErr w:type="gramStart"/>
      <w:r w:rsidRPr="003F404F">
        <w:rPr>
          <w:rFonts w:ascii="Book Antiqua" w:eastAsia="Book Antiqua" w:hAnsi="Book Antiqua" w:cs="Book Antiqua"/>
          <w:sz w:val="22"/>
          <w:szCs w:val="22"/>
        </w:rPr>
        <w:t>man, but</w:t>
      </w:r>
      <w:proofErr w:type="gramEnd"/>
      <w:r w:rsidRPr="003F404F">
        <w:rPr>
          <w:rFonts w:ascii="Book Antiqua" w:eastAsia="Book Antiqua" w:hAnsi="Book Antiqua" w:cs="Book Antiqua"/>
          <w:sz w:val="22"/>
          <w:szCs w:val="22"/>
        </w:rPr>
        <w:t xml:space="preserve"> revealed by God. Today the greatest crisis in the world is not only moral collapse, but the loss of truth. When people depart from God’s Word, they lose direction. </w:t>
      </w:r>
    </w:p>
    <w:p w14:paraId="00000070" w14:textId="77777777" w:rsidR="00FF6A3E" w:rsidRPr="003F404F" w:rsidRDefault="00FF6A3E">
      <w:pPr>
        <w:spacing w:after="0" w:line="240" w:lineRule="auto"/>
        <w:rPr>
          <w:rFonts w:ascii="Book Antiqua" w:eastAsia="Book Antiqua" w:hAnsi="Book Antiqua" w:cs="Book Antiqua"/>
          <w:sz w:val="22"/>
          <w:szCs w:val="22"/>
        </w:rPr>
      </w:pPr>
    </w:p>
    <w:p w14:paraId="00000072"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Thus: people take desire as freedom; take the self as the center; take feelings as the standard. Yet the result is increasing emptiness. Only God’s truth can truly set people free. </w:t>
      </w:r>
    </w:p>
    <w:p w14:paraId="00000073" w14:textId="77777777" w:rsidR="00FF6A3E" w:rsidRPr="003F404F" w:rsidRDefault="00FF6A3E">
      <w:pPr>
        <w:spacing w:after="0" w:line="240" w:lineRule="auto"/>
        <w:rPr>
          <w:rFonts w:ascii="Book Antiqua" w:eastAsia="Book Antiqua" w:hAnsi="Book Antiqua" w:cs="Book Antiqua"/>
          <w:sz w:val="22"/>
          <w:szCs w:val="22"/>
        </w:rPr>
      </w:pPr>
    </w:p>
    <w:p w14:paraId="00000075"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Therefore, true sanctification is not merely learning religious </w:t>
      </w:r>
      <w:proofErr w:type="gramStart"/>
      <w:r w:rsidRPr="003F404F">
        <w:rPr>
          <w:rFonts w:ascii="Book Antiqua" w:eastAsia="Book Antiqua" w:hAnsi="Book Antiqua" w:cs="Book Antiqua"/>
          <w:sz w:val="22"/>
          <w:szCs w:val="22"/>
        </w:rPr>
        <w:t>rules, but</w:t>
      </w:r>
      <w:proofErr w:type="gramEnd"/>
      <w:r w:rsidRPr="003F404F">
        <w:rPr>
          <w:rFonts w:ascii="Book Antiqua" w:eastAsia="Book Antiqua" w:hAnsi="Book Antiqua" w:cs="Book Antiqua"/>
          <w:sz w:val="22"/>
          <w:szCs w:val="22"/>
        </w:rPr>
        <w:t xml:space="preserve"> being continually renewed by the words of Christ. For God primarily shapes His people through His Word. </w:t>
      </w:r>
    </w:p>
    <w:p w14:paraId="00000076" w14:textId="77777777" w:rsidR="00FF6A3E" w:rsidRPr="003F404F" w:rsidRDefault="00FF6A3E">
      <w:pPr>
        <w:spacing w:after="0" w:line="240" w:lineRule="auto"/>
        <w:rPr>
          <w:rFonts w:ascii="Book Antiqua" w:eastAsia="Book Antiqua" w:hAnsi="Book Antiqua" w:cs="Book Antiqua"/>
          <w:sz w:val="22"/>
          <w:szCs w:val="22"/>
        </w:rPr>
      </w:pPr>
    </w:p>
    <w:p w14:paraId="00000078" w14:textId="77777777" w:rsidR="00FF6A3E" w:rsidRPr="003F404F" w:rsidRDefault="00000000">
      <w:pPr>
        <w:spacing w:after="0" w:line="240" w:lineRule="auto"/>
        <w:rPr>
          <w:rFonts w:ascii="Book Antiqua" w:eastAsia="Book Antiqua" w:hAnsi="Book Antiqua" w:cs="Book Antiqua"/>
          <w:sz w:val="22"/>
          <w:szCs w:val="22"/>
        </w:rPr>
      </w:pPr>
      <w:proofErr w:type="gramStart"/>
      <w:r w:rsidRPr="003F404F">
        <w:rPr>
          <w:rFonts w:ascii="Book Antiqua" w:eastAsia="Book Antiqua" w:hAnsi="Book Antiqua" w:cs="Book Antiqua"/>
          <w:sz w:val="22"/>
          <w:szCs w:val="22"/>
        </w:rPr>
        <w:t>Thus</w:t>
      </w:r>
      <w:proofErr w:type="gramEnd"/>
      <w:r w:rsidRPr="003F404F">
        <w:rPr>
          <w:rFonts w:ascii="Book Antiqua" w:eastAsia="Book Antiqua" w:hAnsi="Book Antiqua" w:cs="Book Antiqua"/>
          <w:sz w:val="22"/>
          <w:szCs w:val="22"/>
        </w:rPr>
        <w:t xml:space="preserve"> a truly healthy church must be a church that values the preaching of God’s Word, values Scripture, and values truth. Because only truth can make the church stand firm. </w:t>
      </w:r>
    </w:p>
    <w:p w14:paraId="3576A5D3" w14:textId="77777777" w:rsidR="00C51D5D" w:rsidRPr="003F404F" w:rsidRDefault="00C51D5D">
      <w:pPr>
        <w:spacing w:after="0" w:line="240" w:lineRule="auto"/>
        <w:rPr>
          <w:rFonts w:ascii="Book Antiqua" w:eastAsia="Book Antiqua" w:hAnsi="Book Antiqua" w:cs="Book Antiqua"/>
          <w:b/>
          <w:bCs/>
          <w:sz w:val="22"/>
          <w:szCs w:val="22"/>
        </w:rPr>
      </w:pPr>
    </w:p>
    <w:p w14:paraId="0000007B" w14:textId="6BE7C4D2"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b/>
          <w:bCs/>
          <w:sz w:val="22"/>
          <w:szCs w:val="22"/>
        </w:rPr>
        <w:t xml:space="preserve">IV. We do not belong to the world, yet are sent into the world </w:t>
      </w:r>
    </w:p>
    <w:p w14:paraId="0000007C" w14:textId="77777777" w:rsidR="00FF6A3E" w:rsidRPr="003F404F" w:rsidRDefault="00FF6A3E">
      <w:pPr>
        <w:spacing w:after="0" w:line="240" w:lineRule="auto"/>
        <w:rPr>
          <w:rFonts w:ascii="Book Antiqua" w:eastAsia="Book Antiqua" w:hAnsi="Book Antiqua" w:cs="Book Antiqua"/>
          <w:b/>
          <w:bCs/>
          <w:sz w:val="22"/>
          <w:szCs w:val="22"/>
        </w:rPr>
      </w:pPr>
    </w:p>
    <w:p w14:paraId="0000007E"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Verse 18: “Just as You sent Me into the world, I also have sent them into the world.” Jesus did not tell the disciples to leave the </w:t>
      </w:r>
      <w:proofErr w:type="gramStart"/>
      <w:r w:rsidRPr="003F404F">
        <w:rPr>
          <w:rFonts w:ascii="Book Antiqua" w:eastAsia="Book Antiqua" w:hAnsi="Book Antiqua" w:cs="Book Antiqua"/>
          <w:sz w:val="22"/>
          <w:szCs w:val="22"/>
        </w:rPr>
        <w:t>world, but</w:t>
      </w:r>
      <w:proofErr w:type="gramEnd"/>
      <w:r w:rsidRPr="003F404F">
        <w:rPr>
          <w:rFonts w:ascii="Book Antiqua" w:eastAsia="Book Antiqua" w:hAnsi="Book Antiqua" w:cs="Book Antiqua"/>
          <w:sz w:val="22"/>
          <w:szCs w:val="22"/>
        </w:rPr>
        <w:t xml:space="preserve"> sent them into the world. </w:t>
      </w:r>
    </w:p>
    <w:p w14:paraId="0000007F" w14:textId="77777777" w:rsidR="00FF6A3E" w:rsidRPr="003F404F" w:rsidRDefault="00FF6A3E">
      <w:pPr>
        <w:spacing w:after="0" w:line="240" w:lineRule="auto"/>
        <w:rPr>
          <w:rFonts w:ascii="Book Antiqua" w:eastAsia="Book Antiqua" w:hAnsi="Book Antiqua" w:cs="Book Antiqua"/>
          <w:sz w:val="22"/>
          <w:szCs w:val="22"/>
        </w:rPr>
      </w:pPr>
    </w:p>
    <w:p w14:paraId="00000081"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Christians live in a kind of tension: we do not belong to the world, yet we still live in the world. Our values do not belong to the world; our hope does not belong to the world; our true citizenship is in heaven. Yet God still places us on earth. </w:t>
      </w:r>
    </w:p>
    <w:p w14:paraId="00000082" w14:textId="77777777" w:rsidR="00FF6A3E" w:rsidRPr="003F404F" w:rsidRDefault="00FF6A3E">
      <w:pPr>
        <w:spacing w:after="0" w:line="240" w:lineRule="auto"/>
        <w:rPr>
          <w:rFonts w:ascii="Book Antiqua" w:eastAsia="Book Antiqua" w:hAnsi="Book Antiqua" w:cs="Book Antiqua"/>
          <w:sz w:val="22"/>
          <w:szCs w:val="22"/>
        </w:rPr>
      </w:pPr>
    </w:p>
    <w:p w14:paraId="00000084"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God wants us to be witnesses. In Matthew 5, Jesus said: “You are the light of the world.” The purpose of light is not to hide, but to shine in the darkness. </w:t>
      </w:r>
    </w:p>
    <w:p w14:paraId="00000085" w14:textId="77777777" w:rsidR="00FF6A3E" w:rsidRPr="003F404F" w:rsidRDefault="00FF6A3E">
      <w:pPr>
        <w:spacing w:after="0" w:line="240" w:lineRule="auto"/>
        <w:rPr>
          <w:rFonts w:ascii="Book Antiqua" w:eastAsia="Book Antiqua" w:hAnsi="Book Antiqua" w:cs="Book Antiqua"/>
          <w:sz w:val="22"/>
          <w:szCs w:val="22"/>
        </w:rPr>
      </w:pPr>
    </w:p>
    <w:p w14:paraId="00000087"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Today this world greatly needs the gospel. Many people appear successful outwardly, yet inside are full of brokenness. Some have money but no peace; some have entertainment but no hope. Because the world cannot satisfy the deepest needs of the human soul. </w:t>
      </w:r>
    </w:p>
    <w:p w14:paraId="00000088" w14:textId="77777777" w:rsidR="00FF6A3E" w:rsidRPr="003F404F" w:rsidRDefault="00FF6A3E">
      <w:pPr>
        <w:spacing w:after="0" w:line="240" w:lineRule="auto"/>
        <w:rPr>
          <w:rFonts w:ascii="Book Antiqua" w:eastAsia="Book Antiqua" w:hAnsi="Book Antiqua" w:cs="Book Antiqua"/>
          <w:sz w:val="22"/>
          <w:szCs w:val="22"/>
        </w:rPr>
      </w:pPr>
    </w:p>
    <w:p w14:paraId="0000008A"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And God places us in families, workplaces, campuses, and communities not by accident. Those are the places where God has sent us. Perhaps we cannot do great and spectacular things, but we can live faithfully. </w:t>
      </w:r>
    </w:p>
    <w:p w14:paraId="0000008B" w14:textId="77777777" w:rsidR="00FF6A3E" w:rsidRPr="003F404F" w:rsidRDefault="00FF6A3E">
      <w:pPr>
        <w:spacing w:after="0" w:line="240" w:lineRule="auto"/>
        <w:rPr>
          <w:rFonts w:ascii="Book Antiqua" w:eastAsia="Book Antiqua" w:hAnsi="Book Antiqua" w:cs="Book Antiqua"/>
          <w:sz w:val="22"/>
          <w:szCs w:val="22"/>
        </w:rPr>
      </w:pPr>
    </w:p>
    <w:p w14:paraId="0000008D"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To live out honesty in a world full of lies; to live out compassion in a world of coldness; to live out light in the darkness. Sometimes people do not first hear the </w:t>
      </w:r>
      <w:proofErr w:type="gramStart"/>
      <w:r w:rsidRPr="003F404F">
        <w:rPr>
          <w:rFonts w:ascii="Book Antiqua" w:eastAsia="Book Antiqua" w:hAnsi="Book Antiqua" w:cs="Book Antiqua"/>
          <w:sz w:val="22"/>
          <w:szCs w:val="22"/>
        </w:rPr>
        <w:t>gospel, but</w:t>
      </w:r>
      <w:proofErr w:type="gramEnd"/>
      <w:r w:rsidRPr="003F404F">
        <w:rPr>
          <w:rFonts w:ascii="Book Antiqua" w:eastAsia="Book Antiqua" w:hAnsi="Book Antiqua" w:cs="Book Antiqua"/>
          <w:sz w:val="22"/>
          <w:szCs w:val="22"/>
        </w:rPr>
        <w:t xml:space="preserve"> first see the gospel. </w:t>
      </w:r>
    </w:p>
    <w:p w14:paraId="0000008E" w14:textId="12FCEAFC" w:rsidR="00FF6A3E" w:rsidRPr="003F404F" w:rsidRDefault="00FF6A3E">
      <w:pPr>
        <w:spacing w:after="0" w:line="240" w:lineRule="auto"/>
        <w:rPr>
          <w:rFonts w:ascii="Book Antiqua" w:eastAsia="Book Antiqua" w:hAnsi="Book Antiqua" w:cs="Book Antiqua"/>
          <w:sz w:val="22"/>
          <w:szCs w:val="22"/>
        </w:rPr>
      </w:pPr>
    </w:p>
    <w:p w14:paraId="00000090" w14:textId="77777777" w:rsidR="00FF6A3E" w:rsidRPr="003F404F" w:rsidRDefault="00000000">
      <w:pPr>
        <w:spacing w:after="0" w:line="240" w:lineRule="auto"/>
        <w:rPr>
          <w:rFonts w:ascii="Book Antiqua" w:eastAsia="Book Antiqua" w:hAnsi="Book Antiqua" w:cs="Book Antiqua"/>
          <w:b/>
          <w:bCs/>
          <w:sz w:val="22"/>
          <w:szCs w:val="22"/>
        </w:rPr>
      </w:pPr>
      <w:r w:rsidRPr="003F404F">
        <w:rPr>
          <w:rFonts w:ascii="Book Antiqua" w:eastAsia="Book Antiqua" w:hAnsi="Book Antiqua" w:cs="Book Antiqua"/>
          <w:b/>
          <w:bCs/>
          <w:sz w:val="22"/>
          <w:szCs w:val="22"/>
        </w:rPr>
        <w:t xml:space="preserve">V. Peter’s cry: Lord, save me! </w:t>
      </w:r>
    </w:p>
    <w:p w14:paraId="00000091" w14:textId="77777777" w:rsidR="00FF6A3E" w:rsidRPr="003F404F" w:rsidRDefault="00FF6A3E">
      <w:pPr>
        <w:spacing w:after="0" w:line="240" w:lineRule="auto"/>
        <w:rPr>
          <w:rFonts w:ascii="Book Antiqua" w:eastAsia="Book Antiqua" w:hAnsi="Book Antiqua" w:cs="Book Antiqua"/>
          <w:b/>
          <w:bCs/>
          <w:sz w:val="22"/>
          <w:szCs w:val="22"/>
        </w:rPr>
      </w:pPr>
    </w:p>
    <w:p w14:paraId="00000093"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Finally, I think of the story of Peter walking on the sea. At the beginning, Peter really walked on the water. But when he saw the wind and waves, he began to fear and began to sink. He cried out loudly: “Lord, save me!” The Bible says: “Jesus immediately reached out His hand and took hold of him.” </w:t>
      </w:r>
    </w:p>
    <w:p w14:paraId="00000094" w14:textId="77777777" w:rsidR="00FF6A3E" w:rsidRPr="003F404F" w:rsidRDefault="00FF6A3E">
      <w:pPr>
        <w:spacing w:after="0" w:line="240" w:lineRule="auto"/>
        <w:rPr>
          <w:rFonts w:ascii="Book Antiqua" w:eastAsia="Book Antiqua" w:hAnsi="Book Antiqua" w:cs="Book Antiqua"/>
          <w:sz w:val="22"/>
          <w:szCs w:val="22"/>
        </w:rPr>
      </w:pPr>
    </w:p>
    <w:p w14:paraId="00000096"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This is </w:t>
      </w:r>
      <w:proofErr w:type="gramStart"/>
      <w:r w:rsidRPr="003F404F">
        <w:rPr>
          <w:rFonts w:ascii="Book Antiqua" w:eastAsia="Book Antiqua" w:hAnsi="Book Antiqua" w:cs="Book Antiqua"/>
          <w:sz w:val="22"/>
          <w:szCs w:val="22"/>
        </w:rPr>
        <w:t>actually a</w:t>
      </w:r>
      <w:proofErr w:type="gramEnd"/>
      <w:r w:rsidRPr="003F404F">
        <w:rPr>
          <w:rFonts w:ascii="Book Antiqua" w:eastAsia="Book Antiqua" w:hAnsi="Book Antiqua" w:cs="Book Antiqua"/>
          <w:sz w:val="22"/>
          <w:szCs w:val="22"/>
        </w:rPr>
        <w:t xml:space="preserve"> picture of each one of us. We are often like Peter. Sometimes we have great faith; sometimes we are swallowed by the wind and waves. Sickness, anxiety, financial pressure, family problems, the temptations of sin—all can cause us to sink. </w:t>
      </w:r>
    </w:p>
    <w:p w14:paraId="00000097" w14:textId="77777777" w:rsidR="00FF6A3E" w:rsidRPr="003F404F" w:rsidRDefault="00FF6A3E">
      <w:pPr>
        <w:spacing w:after="0" w:line="240" w:lineRule="auto"/>
        <w:rPr>
          <w:rFonts w:ascii="Book Antiqua" w:eastAsia="Book Antiqua" w:hAnsi="Book Antiqua" w:cs="Book Antiqua"/>
          <w:sz w:val="22"/>
          <w:szCs w:val="22"/>
        </w:rPr>
      </w:pPr>
    </w:p>
    <w:p w14:paraId="00000099"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But the most precious part of the gospel is here: when Peter cried out, Jesus immediately stretched out His hand. It is the same today. Perhaps someone today is already very weary; perhaps outwardly you appear calm, but inside you are about to sink. </w:t>
      </w:r>
    </w:p>
    <w:p w14:paraId="0000009A" w14:textId="77777777" w:rsidR="00FF6A3E" w:rsidRPr="003F404F" w:rsidRDefault="00FF6A3E">
      <w:pPr>
        <w:spacing w:after="0" w:line="240" w:lineRule="auto"/>
        <w:rPr>
          <w:rFonts w:ascii="Book Antiqua" w:eastAsia="Book Antiqua" w:hAnsi="Book Antiqua" w:cs="Book Antiqua"/>
          <w:sz w:val="22"/>
          <w:szCs w:val="22"/>
        </w:rPr>
      </w:pPr>
    </w:p>
    <w:p w14:paraId="0000009C" w14:textId="77777777" w:rsidR="00FF6A3E" w:rsidRPr="003F404F" w:rsidRDefault="00000000">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Our hope does not lie in how great our faith is, but in whom you believe. And that Lord is still interceding for you today. Brothers and sisters, John 17 shows us: Jesus loves His people to the end. He intercedes for us. He asks the Father to keep us. He asks the Father to make the church one. He asks the Father to sanctify us by the truth. He also sends us into the world. </w:t>
      </w:r>
    </w:p>
    <w:p w14:paraId="0000009D" w14:textId="77777777" w:rsidR="00FF6A3E" w:rsidRPr="003F404F" w:rsidRDefault="00FF6A3E">
      <w:pPr>
        <w:spacing w:after="0" w:line="240" w:lineRule="auto"/>
        <w:rPr>
          <w:rFonts w:ascii="Book Antiqua" w:eastAsia="Book Antiqua" w:hAnsi="Book Antiqua" w:cs="Book Antiqua"/>
          <w:sz w:val="22"/>
          <w:szCs w:val="22"/>
        </w:rPr>
      </w:pPr>
    </w:p>
    <w:p w14:paraId="000000A4" w14:textId="783E9631" w:rsidR="00FF6A3E" w:rsidRPr="003F404F" w:rsidRDefault="00000000" w:rsidP="00C51D5D">
      <w:pPr>
        <w:spacing w:after="0" w:line="240" w:lineRule="auto"/>
        <w:rPr>
          <w:rFonts w:ascii="Book Antiqua" w:eastAsia="Book Antiqua" w:hAnsi="Book Antiqua" w:cs="Book Antiqua"/>
          <w:sz w:val="22"/>
          <w:szCs w:val="22"/>
        </w:rPr>
      </w:pPr>
      <w:r w:rsidRPr="003F404F">
        <w:rPr>
          <w:rFonts w:ascii="Book Antiqua" w:eastAsia="Book Antiqua" w:hAnsi="Book Antiqua" w:cs="Book Antiqua"/>
          <w:sz w:val="22"/>
          <w:szCs w:val="22"/>
        </w:rPr>
        <w:t xml:space="preserve">Therefore, we do not need to stand by our own strength. Our hope is in Christ. He is our High Priest; He is our Mediator; He is our Savior. May the Lord keep us, so that we may stand in the truth, be united in love, and faithfully bear witness to Christ in the world. Amen.  </w:t>
      </w:r>
    </w:p>
    <w:sectPr w:rsidR="00FF6A3E" w:rsidRPr="003F40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2AC0872B-3503-0E41-8492-303CEA0048C7}"/>
    <w:embedItalic r:id="rId2" w:fontKey="{AE51DD26-3B45-7E41-A92E-A230CCEC72B2}"/>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7211FCCA-40D5-C845-9269-B7A2D6C1750C}"/>
  </w:font>
  <w:font w:name="Book Antiqua">
    <w:panose1 w:val="02040602050305030304"/>
    <w:charset w:val="00"/>
    <w:family w:val="roman"/>
    <w:pitch w:val="variable"/>
    <w:sig w:usb0="00000287" w:usb1="00000000" w:usb2="00000000" w:usb3="00000000" w:csb0="0000009F" w:csb1="00000000"/>
    <w:embedRegular r:id="rId5" w:fontKey="{EF86011B-704C-B64E-824E-0EED290BBFE4}"/>
    <w:embedBold r:id="rId6" w:fontKey="{6938B0F0-A974-D34E-9383-D631FBBDEBFC}"/>
  </w:font>
  <w:font w:name="Heiti TC">
    <w:altName w:val="Cambria"/>
    <w:panose1 w:val="02000000000000000000"/>
    <w:charset w:val="00"/>
    <w:family w:val="roman"/>
    <w:pitch w:val="default"/>
  </w:font>
  <w:font w:name="Calibri">
    <w:panose1 w:val="020F0502020204030204"/>
    <w:charset w:val="00"/>
    <w:family w:val="swiss"/>
    <w:pitch w:val="variable"/>
    <w:sig w:usb0="E0002AFF" w:usb1="C000247B" w:usb2="00000009" w:usb3="00000000" w:csb0="000001FF" w:csb1="00000000"/>
    <w:embedRegular r:id="rId8" w:fontKey="{16786907-F27D-FC40-9A7B-F3FFA660D8E8}"/>
  </w:font>
  <w:font w:name="Cambria">
    <w:panose1 w:val="02040503050406030204"/>
    <w:charset w:val="00"/>
    <w:family w:val="roman"/>
    <w:pitch w:val="variable"/>
    <w:sig w:usb0="E00002FF" w:usb1="400004FF" w:usb2="00000000" w:usb3="00000000" w:csb0="0000019F" w:csb1="00000000"/>
    <w:embedRegular r:id="rId9" w:fontKey="{1D556052-06DA-024E-BBC4-46A10C90A0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A3E"/>
    <w:rsid w:val="00316772"/>
    <w:rsid w:val="003F404F"/>
    <w:rsid w:val="00810F6F"/>
    <w:rsid w:val="00C51D5D"/>
    <w:rsid w:val="00EE0BC5"/>
    <w:rsid w:val="00FF6A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C66E9"/>
  <w15:docId w15:val="{C867BD4D-4B89-754F-8E56-78FD10AE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qpBQHn7ac+tmhKO69Nr63v71IA==">CgMxLjA4AHIhMWVlWHRwWVFCcFFFNWNlUDRsd0dRVDBqUzNYQmNSWkl1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1647</Words>
  <Characters>9392</Characters>
  <Application>Microsoft Office Word</Application>
  <DocSecurity>0</DocSecurity>
  <Lines>78</Lines>
  <Paragraphs>22</Paragraphs>
  <ScaleCrop>false</ScaleCrop>
  <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Ming Chen Lo Rohrer</cp:lastModifiedBy>
  <cp:revision>2</cp:revision>
  <dcterms:created xsi:type="dcterms:W3CDTF">2026-05-17T12:02:00Z</dcterms:created>
  <dcterms:modified xsi:type="dcterms:W3CDTF">2026-05-17T12:02:00Z</dcterms:modified>
</cp:coreProperties>
</file>