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93C5AC" w14:textId="77777777" w:rsidR="00697BF9" w:rsidRDefault="00000000">
      <w:pPr>
        <w:jc w:val="center"/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歡迎之桌</w:t>
      </w:r>
    </w:p>
    <w:p w14:paraId="00000001" w14:textId="2E702DA4" w:rsidR="00406D8D" w:rsidRDefault="00000000">
      <w:pPr>
        <w:jc w:val="center"/>
        <w:rPr>
          <w:rFonts w:ascii="Book Antiqua" w:eastAsia="Book Antiqua" w:hAnsi="Book Antiqua" w:cs="Book Antiqua" w:hint="eastAsia"/>
        </w:rPr>
      </w:pPr>
      <w:r>
        <w:rPr>
          <w:rFonts w:ascii="Book Antiqua" w:eastAsia="Book Antiqua" w:hAnsi="Book Antiqua" w:cs="Book Antiqua"/>
        </w:rPr>
        <w:t>Welcome Table</w:t>
      </w:r>
    </w:p>
    <w:p w14:paraId="00000002" w14:textId="51E43311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路加福音14: 1, 7-14</w:t>
      </w:r>
      <w:r>
        <w:rPr>
          <w:rFonts w:ascii="Book Antiqua" w:eastAsia="Book Antiqua" w:hAnsi="Book Antiqua" w:cs="Book Antiqua"/>
        </w:rPr>
        <w:tab/>
      </w:r>
      <w:r w:rsidR="00C47404">
        <w:rPr>
          <w:rFonts w:ascii="Book Antiqua" w:eastAsia="Book Antiqua" w:hAnsi="Book Antiqua" w:cs="Book Antiqua"/>
        </w:rPr>
        <w:tab/>
      </w:r>
      <w:r w:rsidR="00C47404">
        <w:rPr>
          <w:rFonts w:ascii="Book Antiqua" w:eastAsia="Book Antiqua" w:hAnsi="Book Antiqua" w:cs="Book Antiqua"/>
        </w:rPr>
        <w:tab/>
      </w:r>
      <w:r w:rsidR="00C47404"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  <w:t xml:space="preserve">  </w:t>
      </w:r>
      <w:r>
        <w:rPr>
          <w:rFonts w:ascii="Book Antiqua" w:eastAsia="Book Antiqua" w:hAnsi="Book Antiqua" w:cs="Book Antiqua"/>
        </w:rPr>
        <w:tab/>
        <w:t xml:space="preserve">     8/31/2025</w:t>
      </w:r>
    </w:p>
    <w:p w14:paraId="00000003" w14:textId="497095D8" w:rsidR="00406D8D" w:rsidRDefault="00C47404" w:rsidP="00C47404">
      <w:pPr>
        <w:jc w:val="right"/>
        <w:rPr>
          <w:rFonts w:ascii="Book Antiqua" w:eastAsia="Book Antiqua" w:hAnsi="Book Antiqua" w:cs="Book Antiqua"/>
        </w:rPr>
      </w:pPr>
      <w:r>
        <w:rPr>
          <w:rFonts w:ascii="PingFang TC" w:eastAsia="PingFang TC" w:hAnsi="PingFang TC" w:cs="PingFang TC" w:hint="eastAsia"/>
        </w:rPr>
        <w:t>羅敏珍</w:t>
      </w:r>
    </w:p>
    <w:p w14:paraId="00000004" w14:textId="7F314CF1" w:rsidR="00406D8D" w:rsidRDefault="00000000">
      <w:pPr>
        <w:pStyle w:val="Heading3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eastAsia="Book Antiqua" w:hAnsi="Book Antiqua" w:cs="Book Antiqua"/>
          <w:sz w:val="24"/>
          <w:szCs w:val="24"/>
        </w:rPr>
        <w:t xml:space="preserve">祈禱 </w:t>
      </w:r>
    </w:p>
    <w:p w14:paraId="00000005" w14:textId="77777777" w:rsidR="00406D8D" w:rsidRDefault="00406D8D">
      <w:pPr>
        <w:pStyle w:val="Heading3"/>
        <w:rPr>
          <w:rFonts w:ascii="Book Antiqua" w:eastAsia="Book Antiqua" w:hAnsi="Book Antiqua" w:cs="Book Antiqua"/>
          <w:sz w:val="24"/>
          <w:szCs w:val="24"/>
        </w:rPr>
      </w:pPr>
    </w:p>
    <w:p w14:paraId="00000006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上帝啊，求祢藉著聖靈的大能開啟我們的心靈與意念，使我們在聆聽聖經與福音的宣講時，能敞開心靈，領受祢今日對我們所說的一切話語。</w:t>
      </w:r>
      <w:r>
        <w:rPr>
          <w:rFonts w:ascii="Book Antiqua" w:eastAsia="Book Antiqua" w:hAnsi="Book Antiqua" w:cs="Book Antiqua"/>
          <w:b/>
        </w:rPr>
        <w:t>阿們。</w:t>
      </w:r>
    </w:p>
    <w:p w14:paraId="00000008" w14:textId="77777777" w:rsidR="00406D8D" w:rsidRDefault="00406D8D">
      <w:pPr>
        <w:rPr>
          <w:rFonts w:ascii="Book Antiqua" w:eastAsia="Book Antiqua" w:hAnsi="Book Antiqua" w:cs="Book Antiqua"/>
        </w:rPr>
      </w:pPr>
      <w:bookmarkStart w:id="0" w:name="_heading=h.f2wjyv3pmjbl" w:colFirst="0" w:colLast="0"/>
      <w:bookmarkEnd w:id="0"/>
    </w:p>
    <w:p w14:paraId="00000009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台灣公共電視台，從2008開始，目前還繼續的一個電視節目「誰來晚餐？」拍實際真實的生活故事，已播出第十六季。每一集探訪一個家庭，邀請一位神秘的特別來賓與他們一起吃晚餐。</w:t>
      </w:r>
    </w:p>
    <w:p w14:paraId="0000000B" w14:textId="77777777" w:rsidR="00406D8D" w:rsidRDefault="00406D8D">
      <w:pPr>
        <w:rPr>
          <w:rFonts w:ascii="Book Antiqua" w:eastAsia="Book Antiqua" w:hAnsi="Book Antiqua" w:cs="Book Antiqua"/>
        </w:rPr>
      </w:pPr>
    </w:p>
    <w:p w14:paraId="6056CA0A" w14:textId="77777777" w:rsidR="00697BF9" w:rsidRDefault="00000000">
      <w:pPr>
        <w:rPr>
          <w:rFonts w:ascii="PingFang TC" w:eastAsia="PingFang TC" w:hAnsi="PingFang TC" w:cs="PingFang TC"/>
        </w:rPr>
      </w:pPr>
      <w:r>
        <w:rPr>
          <w:rFonts w:ascii="Book Antiqua" w:eastAsia="Book Antiqua" w:hAnsi="Book Antiqua" w:cs="Book Antiqua"/>
        </w:rPr>
        <w:t>美國在1967年有一齣喜劇電影「猜猜誰來吃晚餐？」（Guess Who’s coming to Dinner?）描寫一個教養很好的白人女孩和一個作醫生的黑人男友交往，快結親家的雙方父母第一次見面吃晚餐</w:t>
      </w:r>
      <w:r w:rsidR="00697BF9">
        <w:rPr>
          <w:rFonts w:ascii="PingFang TC" w:eastAsia="PingFang TC" w:hAnsi="PingFang TC" w:cs="PingFang TC" w:hint="eastAsia"/>
        </w:rPr>
        <w:t>。</w:t>
      </w:r>
    </w:p>
    <w:p w14:paraId="7E1C9F43" w14:textId="77777777" w:rsidR="00697BF9" w:rsidRDefault="00697BF9">
      <w:pPr>
        <w:rPr>
          <w:rFonts w:ascii="PingFang TC" w:eastAsia="PingFang TC" w:hAnsi="PingFang TC" w:cs="PingFang TC" w:hint="eastAsia"/>
        </w:rPr>
      </w:pPr>
    </w:p>
    <w:p w14:paraId="0000000C" w14:textId="1EE584F3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六零年代的社會，種族通婚是敏感議題，當時有17州還是非法的。種族通婚對家庭所產生的冲擊和影響。</w:t>
      </w:r>
    </w:p>
    <w:p w14:paraId="0000000E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0F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近東的一個諺語「看他們吃，就知他們是誰（I saw them eating and I knew who they were）」。 看和誰一起，得知你和你的同伴的認同。</w:t>
      </w:r>
    </w:p>
    <w:p w14:paraId="00000011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12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古化的餐桌是哲學家和先生傳授智慧的地方。餐桌也反映出這群人的身份。</w:t>
      </w:r>
    </w:p>
    <w:p w14:paraId="00000014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15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解經學者Fred Craddock說： 路加福音的作者非常注重餐桌，沒有什麼比吃飯更重要。例如：</w:t>
      </w:r>
    </w:p>
    <w:p w14:paraId="572FC0E1" w14:textId="77777777" w:rsidR="00F324BB" w:rsidRDefault="00F324BB">
      <w:pPr>
        <w:rPr>
          <w:rFonts w:ascii="Book Antiqua" w:eastAsia="Book Antiqua" w:hAnsi="Book Antiqua" w:cs="Book Antiqua" w:hint="eastAsia"/>
        </w:rPr>
      </w:pPr>
    </w:p>
    <w:p w14:paraId="00000016" w14:textId="77777777" w:rsidR="00406D8D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復活的基督在</w:t>
      </w:r>
      <w:r>
        <w:rPr>
          <w:rFonts w:ascii="Book Antiqua" w:eastAsia="Book Antiqua" w:hAnsi="Book Antiqua" w:cs="Book Antiqua"/>
          <w:highlight w:val="white"/>
        </w:rPr>
        <w:t>他們坐下來吃飯的時候，耶穌拿起餅，向上帝感謝了，然後擘開餅，遞給他們</w:t>
      </w:r>
      <w:r>
        <w:rPr>
          <w:rFonts w:ascii="Book Antiqua" w:eastAsia="Book Antiqua" w:hAnsi="Book Antiqua" w:cs="Book Antiqua"/>
        </w:rPr>
        <w:t>時顯現的(路24)。</w:t>
      </w:r>
    </w:p>
    <w:p w14:paraId="00000017" w14:textId="77777777" w:rsidR="00406D8D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彼得在猶太人和外邦人通過飲食，餐桌思考教會的本質（Acts10,11）。</w:t>
      </w:r>
    </w:p>
    <w:p w14:paraId="00000018" w14:textId="77777777" w:rsidR="00406D8D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耶穌因為和稅吏及有罪的朋友一起吃飯，惹來壞的名聲和麻煩。</w:t>
      </w:r>
    </w:p>
    <w:p w14:paraId="0000001E" w14:textId="77777777" w:rsidR="00406D8D" w:rsidRDefault="00406D8D">
      <w:pPr>
        <w:rPr>
          <w:rFonts w:ascii="Book Antiqua" w:eastAsia="Book Antiqua" w:hAnsi="Book Antiqua" w:cs="Book Antiqua" w:hint="eastAsia"/>
        </w:rPr>
      </w:pPr>
    </w:p>
    <w:p w14:paraId="0000001F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請吃飯可說是財富地位的象徵，但同時也是服事的記號和接納的記號。藉著剝餅而創造了平等的信仰團體。餐桌團契的意義就是：彼此接納。</w:t>
      </w:r>
    </w:p>
    <w:p w14:paraId="00000021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22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耶穌和什麼人坐席？祂接納在社會中被排斥的、懷疑的，表現很大的包容性。</w:t>
      </w:r>
    </w:p>
    <w:p w14:paraId="00000024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25" w14:textId="77777777" w:rsidR="00406D8D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當西門彼得去外邦人哥尼流的家裡時，批評他說：「你竟在沒有受割禮的外邦人家裡作客，甚至跟他們一起吃飯！」（徒11）他也因為和什麼人一起坐席而引起麻煩。</w:t>
      </w:r>
    </w:p>
    <w:p w14:paraId="00000027" w14:textId="77777777" w:rsidR="00406D8D" w:rsidRDefault="00406D8D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rPr>
          <w:rFonts w:ascii="Book Antiqua" w:eastAsia="Book Antiqua" w:hAnsi="Book Antiqua" w:cs="Book Antiqua"/>
        </w:rPr>
      </w:pPr>
    </w:p>
    <w:p w14:paraId="00000028" w14:textId="77777777" w:rsidR="00406D8D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lastRenderedPageBreak/>
        <w:t>和誰坐席，看出誰是自己人？誰是外人？路加的比喻裡，最突出的部份就是在講「誰來晚餐？」</w:t>
      </w:r>
    </w:p>
    <w:p w14:paraId="0000002A" w14:textId="77777777" w:rsidR="00406D8D" w:rsidRDefault="00406D8D">
      <w:pPr>
        <w:rPr>
          <w:rFonts w:ascii="Book Antiqua" w:eastAsia="Book Antiqua" w:hAnsi="Book Antiqua" w:cs="Book Antiqua"/>
          <w:i/>
        </w:rPr>
      </w:pPr>
    </w:p>
    <w:p w14:paraId="0F72925A" w14:textId="77777777" w:rsidR="00F324BB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  <w:highlight w:val="white"/>
        </w:rPr>
        <w:t>耶穌注意到有些客人替自己挑選筵席上的首位，就用比喻對大家</w:t>
      </w:r>
      <w:r>
        <w:rPr>
          <w:rFonts w:ascii="Book Antiqua" w:eastAsia="Book Antiqua" w:hAnsi="Book Antiqua" w:cs="Book Antiqua"/>
        </w:rPr>
        <w:t>說：「</w:t>
      </w:r>
      <w:r>
        <w:rPr>
          <w:rFonts w:ascii="Book Antiqua" w:eastAsia="Book Antiqua" w:hAnsi="Book Antiqua" w:cs="Book Antiqua"/>
          <w:highlight w:val="white"/>
        </w:rPr>
        <w:t>你被請去參加婚宴的時候，不要坐在首座上，⋯⋯。你被請的時候，就去坐在末座</w:t>
      </w:r>
      <w:r>
        <w:rPr>
          <w:rFonts w:ascii="Book Antiqua" w:eastAsia="Book Antiqua" w:hAnsi="Book Antiqua" w:cs="Book Antiqua"/>
        </w:rPr>
        <w:t>。」</w:t>
      </w:r>
    </w:p>
    <w:p w14:paraId="7C783003" w14:textId="77777777" w:rsidR="00F324BB" w:rsidRDefault="00F324BB">
      <w:pPr>
        <w:rPr>
          <w:rFonts w:ascii="Book Antiqua" w:eastAsia="Book Antiqua" w:hAnsi="Book Antiqua" w:cs="Book Antiqua"/>
        </w:rPr>
      </w:pPr>
    </w:p>
    <w:p w14:paraId="0000002B" w14:textId="396540EA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耶穌對客人說「</w:t>
      </w:r>
      <w:r>
        <w:rPr>
          <w:rFonts w:ascii="Book Antiqua" w:eastAsia="Book Antiqua" w:hAnsi="Book Antiqua" w:cs="Book Antiqua"/>
          <w:highlight w:val="white"/>
        </w:rPr>
        <w:t>去坐在末座，讓主人來對你說：『朋友，請上座。』這樣，你在賓客面前就有光彩</w:t>
      </w:r>
      <w:r>
        <w:rPr>
          <w:rFonts w:ascii="Book Antiqua" w:eastAsia="Book Antiqua" w:hAnsi="Book Antiqua" w:cs="Book Antiqua"/>
        </w:rPr>
        <w:t>。」這個故事教導我們客氣、謙卑。</w:t>
      </w:r>
    </w:p>
    <w:p w14:paraId="0000002D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2E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  <w:highlight w:val="white"/>
        </w:rPr>
        <w:t>耶穌說：「上帝要把自高的人降為卑微，又高舉自甘卑微的人。</w:t>
      </w:r>
      <w:r>
        <w:rPr>
          <w:rFonts w:ascii="Book Antiqua" w:eastAsia="Book Antiqua" w:hAnsi="Book Antiqua" w:cs="Book Antiqua"/>
        </w:rPr>
        <w:t>」這和我們社會中求表現求競爭的風氣不同，不強調人的失敗和軟弱。但是，耶穌的強調謙卑的價值，將自己排在最低的位子。</w:t>
      </w:r>
    </w:p>
    <w:p w14:paraId="00000030" w14:textId="77777777" w:rsidR="00406D8D" w:rsidRDefault="00406D8D">
      <w:pPr>
        <w:rPr>
          <w:rFonts w:ascii="Book Antiqua" w:eastAsia="Book Antiqua" w:hAnsi="Book Antiqua" w:cs="Book Antiqua"/>
        </w:rPr>
      </w:pPr>
    </w:p>
    <w:p w14:paraId="5C340E86" w14:textId="77777777" w:rsidR="00F324BB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不只是做客人的須要謙卑的姿態，主人也一樣。耶穌</w:t>
      </w:r>
      <w:r>
        <w:rPr>
          <w:rFonts w:ascii="Book Antiqua" w:eastAsia="Book Antiqua" w:hAnsi="Book Antiqua" w:cs="Book Antiqua"/>
          <w:highlight w:val="white"/>
        </w:rPr>
        <w:t>對宴請他的主人說：「你招待午飯或晚餐的時候，不要邀請你的朋友、弟兄、親戚，或是富有的鄰居，恐怕他們要回請你，還了你的人情。</w:t>
      </w:r>
    </w:p>
    <w:p w14:paraId="1CC24C44" w14:textId="77777777" w:rsidR="00F324BB" w:rsidRDefault="00F324BB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rPr>
          <w:rFonts w:ascii="Book Antiqua" w:eastAsia="Book Antiqua" w:hAnsi="Book Antiqua" w:cs="Book Antiqua"/>
        </w:rPr>
      </w:pPr>
    </w:p>
    <w:p w14:paraId="00000031" w14:textId="488B22C9" w:rsidR="00406D8D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你要請客，就請那些貧窮的、殘疾的、跛腳的、失明的；這樣，你就有福了，因為那些人無力報答你。在義人復活的時候，上帝要親自報答你。」</w:t>
      </w:r>
    </w:p>
    <w:p w14:paraId="00000033" w14:textId="77777777" w:rsidR="00406D8D" w:rsidRDefault="00406D8D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rPr>
          <w:rFonts w:ascii="Book Antiqua" w:eastAsia="Book Antiqua" w:hAnsi="Book Antiqua" w:cs="Book Antiqua"/>
          <w:i/>
        </w:rPr>
      </w:pPr>
    </w:p>
    <w:p w14:paraId="00000034" w14:textId="77777777" w:rsidR="00406D8D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倒底「誰來晚餐？」不是你的朋友或者是你的兄弟，或者是你的親戚。而是陌生人、貧窮的、破腳的、殘障的和瞎眼的等等，那些不會報答我們的，那些在社會或者是經濟上沒地位的，也是那些無法幫助我們和有影響力的人。</w:t>
      </w:r>
    </w:p>
    <w:p w14:paraId="00000036" w14:textId="77777777" w:rsidR="00406D8D" w:rsidRDefault="00406D8D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rPr>
          <w:rFonts w:ascii="Book Antiqua" w:eastAsia="Book Antiqua" w:hAnsi="Book Antiqua" w:cs="Book Antiqua"/>
        </w:rPr>
      </w:pPr>
    </w:p>
    <w:p w14:paraId="00000037" w14:textId="77777777" w:rsidR="00406D8D" w:rsidRDefault="00000000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在上帝國裡，款待別人的意義是，將放邊緣人放在餐桌中優先和中心。透過坐席分享，能使邊緣人成作朋友，使人驚喜，因為上帝國是令人驚喜的國度。款待別人是自由的、不是互惠的、是無條件的服務。</w:t>
      </w:r>
    </w:p>
    <w:p w14:paraId="00000039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3A" w14:textId="514494CD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一位Yale的神學家Miroslav Volf鼓勵一個觀念「擁抱劇場」( the drama of embrace)。擁抱就是將「自己交付別人，來歡迎他們，重新調整我們的位置，為別人讓出位子⋯⋯，只看他們的人性面，沒判斷。」</w:t>
      </w:r>
    </w:p>
    <w:p w14:paraId="0000003C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3D" w14:textId="430AC06A" w:rsidR="00406D8D" w:rsidRDefault="00F324BB">
      <w:pPr>
        <w:rPr>
          <w:rFonts w:ascii="Book Antiqua" w:eastAsia="Book Antiqua" w:hAnsi="Book Antiqua" w:cs="Book Antiqua" w:hint="eastAsia"/>
        </w:rPr>
      </w:pPr>
      <w:r>
        <w:rPr>
          <w:rFonts w:ascii="PingFang TC" w:eastAsia="PingFang TC" w:hAnsi="PingFang TC" w:cs="PingFang TC" w:hint="eastAsia"/>
        </w:rPr>
        <w:t>盧雲（</w:t>
      </w:r>
      <w:r>
        <w:rPr>
          <w:rFonts w:ascii="Book Antiqua" w:eastAsia="Book Antiqua" w:hAnsi="Book Antiqua" w:cs="Book Antiqua"/>
        </w:rPr>
        <w:t>Henry Nouwen</w:t>
      </w:r>
      <w:r>
        <w:rPr>
          <w:rFonts w:ascii="PingFang TC" w:eastAsia="PingFang TC" w:hAnsi="PingFang TC" w:cs="PingFang TC" w:hint="eastAsia"/>
        </w:rPr>
        <w:t>）說：「</w:t>
      </w:r>
      <w:r w:rsidR="00000000">
        <w:rPr>
          <w:rFonts w:ascii="Book Antiqua" w:eastAsia="Book Antiqua" w:hAnsi="Book Antiqua" w:cs="Book Antiqua"/>
        </w:rPr>
        <w:t>款待別人就是</w:t>
      </w:r>
      <w:r>
        <w:rPr>
          <w:rFonts w:ascii="PingFang TC" w:eastAsia="PingFang TC" w:hAnsi="PingFang TC" w:cs="PingFang TC" w:hint="eastAsia"/>
        </w:rPr>
        <w:t>『</w:t>
      </w:r>
      <w:r w:rsidR="00000000">
        <w:rPr>
          <w:rFonts w:ascii="Book Antiqua" w:eastAsia="Book Antiqua" w:hAnsi="Book Antiqua" w:cs="Book Antiqua" w:hint="eastAsia"/>
        </w:rPr>
        <w:t>讓</w:t>
      </w:r>
      <w:r w:rsidR="00000000">
        <w:rPr>
          <w:rFonts w:ascii="Book Antiqua" w:eastAsia="Book Antiqua" w:hAnsi="Book Antiqua" w:cs="Book Antiqua"/>
        </w:rPr>
        <w:t>出位子create space</w:t>
      </w:r>
      <w:r>
        <w:rPr>
          <w:rFonts w:ascii="PingFang TC" w:eastAsia="PingFang TC" w:hAnsi="PingFang TC" w:cs="PingFang TC" w:hint="eastAsia"/>
        </w:rPr>
        <w:t>』</w:t>
      </w:r>
      <w:r w:rsidR="00000000">
        <w:rPr>
          <w:rFonts w:ascii="Book Antiqua" w:eastAsia="Book Antiqua" w:hAnsi="Book Antiqua" w:cs="Book Antiqua"/>
        </w:rPr>
        <w:t>，並且不是改別人，是提供一個使人能夠改變的地方。</w:t>
      </w:r>
      <w:r>
        <w:rPr>
          <w:rFonts w:ascii="PingFang TC" w:eastAsia="PingFang TC" w:hAnsi="PingFang TC" w:cs="PingFang TC" w:hint="eastAsia"/>
        </w:rPr>
        <w:t>」</w:t>
      </w:r>
    </w:p>
    <w:p w14:paraId="0000003F" w14:textId="77777777" w:rsidR="00406D8D" w:rsidRDefault="00406D8D">
      <w:pPr>
        <w:rPr>
          <w:rFonts w:ascii="Book Antiqua" w:eastAsia="Book Antiqua" w:hAnsi="Book Antiqua" w:cs="Book Antiqua"/>
        </w:rPr>
      </w:pPr>
    </w:p>
    <w:p w14:paraId="5C549B11" w14:textId="77777777" w:rsidR="00F324BB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The Best of Enemies這本書，講到在六零七零年代，C. P. Ellis 和Ann Atwater故事。Ellis住在一個貧窮白人區，年輕時參加三K黨，後來成做三K黨的高層領頭。Atwater是一個單親媽媽，從貧窮的黑人區來的家庭主婦。</w:t>
      </w:r>
    </w:p>
    <w:p w14:paraId="26422ED4" w14:textId="77777777" w:rsidR="00F324BB" w:rsidRDefault="00F324BB">
      <w:pPr>
        <w:rPr>
          <w:rFonts w:ascii="Book Antiqua" w:eastAsia="Book Antiqua" w:hAnsi="Book Antiqua" w:cs="Book Antiqua" w:hint="eastAsia"/>
        </w:rPr>
      </w:pPr>
    </w:p>
    <w:p w14:paraId="00000042" w14:textId="72F45BE6" w:rsidR="00406D8D" w:rsidRDefault="00000000">
      <w:pPr>
        <w:rPr>
          <w:rFonts w:ascii="Book Antiqua" w:eastAsia="Book Antiqua" w:hAnsi="Book Antiqua" w:cs="Book Antiqua" w:hint="eastAsia"/>
        </w:rPr>
      </w:pPr>
      <w:r>
        <w:rPr>
          <w:rFonts w:ascii="Book Antiqua" w:eastAsia="Book Antiqua" w:hAnsi="Book Antiqua" w:cs="Book Antiqua"/>
        </w:rPr>
        <w:t>書裡談到他們原來是敵對的，後來因為合作帶領當地處理法院判定，解除種族分離的學校問題。兩人最後成為好朋友。這互相歡迎款待別人，讓我們在歷史中一瞥上帝國。</w:t>
      </w:r>
    </w:p>
    <w:p w14:paraId="00000043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lastRenderedPageBreak/>
        <w:t>和「別人」同坐席不只是好事。也是對的事。和我們坐席的人，能幫助我們更加了解上帝的美。異質性、多元性的團體表現上帝國款待別人的特質。</w:t>
      </w:r>
    </w:p>
    <w:p w14:paraId="00000045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46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耶穌說邀請貧窮的、邊緣的人來坐席，與他們作朋友，同為團體的一部份。耶穌又說：因為他們無法報答你，你才會受祝福。</w:t>
      </w:r>
    </w:p>
    <w:p w14:paraId="00000048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49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耶穌教導每一位有關餐桌和款待別人，包括主人和客人，無論有沒有特權。哈佛神學院的一位新約學者Shanell Smith 問：「倒底是誰的筵席？」不是法利賽人的，也不是主人或者是客人的。是耶穌基督的筵席，祂同時是主人，也是客人，是謙卑的，也是高升的。</w:t>
      </w:r>
    </w:p>
    <w:p w14:paraId="0000004B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4C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聖經文學結構來看，筵席是指上帝國。用筵桌來說明上帝國翻轉的特性，是逆理。抬高自己的，要降為卑微；謙卑自己的，欲將阁提升。最後的變成在先的，第一的將變作最後的。</w:t>
      </w:r>
    </w:p>
    <w:p w14:paraId="0000004E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4F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在上帝國裡，從東方來、從西方來，從北、從南而來，上帝邀請所有的人來參加婚姻的筵席，每一個都受邀，連敵人也受邀！</w:t>
      </w:r>
    </w:p>
    <w:p w14:paraId="00000051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52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上帝的款待是，「款待世界每一位的主人。從我們的第一口氣到最後水一口氣⋯⋯」(Amy Plantinga Pauw)，是因為愛：「</w:t>
      </w:r>
      <w:r>
        <w:rPr>
          <w:rFonts w:ascii="Book Antiqua" w:eastAsia="Book Antiqua" w:hAnsi="Book Antiqua" w:cs="Book Antiqua"/>
          <w:highlight w:val="white"/>
        </w:rPr>
        <w:t>不是我們愛上帝，而是上帝愛我們</w:t>
      </w:r>
      <w:r>
        <w:rPr>
          <w:rFonts w:ascii="Book Antiqua" w:eastAsia="Book Antiqua" w:hAnsi="Book Antiqua" w:cs="Book Antiqua"/>
        </w:rPr>
        <w:t>。」（1 John 4:10）沒歧視的款待。上帝的款待是冒險的。</w:t>
      </w:r>
    </w:p>
    <w:p w14:paraId="00000054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55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看最後的晚餐，和耶穌坐桌的門徒，包括出賣他的猶大。他的愛使自己走向十字架。我們必須記得，最後晚餐中的對話是耶穌向耶路撒冷即將快被釘死的時刻，是善待和敵意的交集。</w:t>
      </w:r>
    </w:p>
    <w:p w14:paraId="00000057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58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款待他人有危險，耶穌走向十字架。可能有人說耶穌是爛好人，款待別人的基督說：「讓他們來！」無論他們是什麼人，或是做什麼的？都來。甚至包括和我不同的人、威脅我、害我、傷我的人。</w:t>
      </w:r>
    </w:p>
    <w:p w14:paraId="0000005A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5B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法國泰澤團體的Roger修士就是如此。泰澤是在第二次世界大戰期間開拓成立的，強調普世和復和的團體，每年接待千千萬萬渴慕恬靜、祈禱、和平和分享的年輕人。</w:t>
      </w:r>
    </w:p>
    <w:p w14:paraId="0000005D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5E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在2005年，一個禱告的禮拜中，九十歲的Roger修士被一個有精神疾病的參加者用刀刺死； Roger修士款待他人，歡迎有敵意的危險。甚至可能遭受死亡。</w:t>
      </w:r>
    </w:p>
    <w:p w14:paraId="00000060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61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一個樂於款待他人的團體，也是易於受害的團體。我們歡迎的桌所接待的人可能是恐怖主義者。</w:t>
      </w:r>
    </w:p>
    <w:p w14:paraId="00000063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64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完全的接待和歡迎，冒性命危險。但是，款待別人卻能改變人。如同耶穌的受苦，是救贖的、有意義的。雖然他款待別人，使他死在十字架上，這也印證Martin Luther King博士所說的,「不該死而死是救贖性的。」怨恨不能永遠將基督綁架在氷冷黑暗的墳墓中。</w:t>
      </w:r>
    </w:p>
    <w:p w14:paraId="00000066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67" w14:textId="77777777" w:rsidR="00406D8D" w:rsidRDefault="00000000">
      <w:pPr>
        <w:rPr>
          <w:rFonts w:ascii="Book Antiqua" w:eastAsia="Book Antiqua" w:hAnsi="Book Antiqua" w:cs="Book Antiqua"/>
        </w:rPr>
      </w:pPr>
      <w:sdt>
        <w:sdtPr>
          <w:tag w:val="goog_rdk_1"/>
          <w:id w:val="1671334844"/>
        </w:sdtPr>
        <w:sdtContent/>
      </w:sdt>
      <w:r>
        <w:rPr>
          <w:rFonts w:ascii="Book Antiqua" w:eastAsia="Book Antiqua" w:hAnsi="Book Antiqua" w:cs="Book Antiqua"/>
        </w:rPr>
        <w:t>無條件地款待別人。上帝的筵席是免費的。他不是要我們報答他的款待，我們也永遠無法回報這種生命和愛的恩𧶽。</w:t>
      </w:r>
    </w:p>
    <w:p w14:paraId="00000069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6A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我們知道誰來坐席，知道是誰的筵桌，但是桌上有什麼食物呢？沒提到菜單？知道誰來晚餐，但不知吃什麼？</w:t>
      </w:r>
    </w:p>
    <w:p w14:paraId="0000006C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6D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也許這是要告訴我們，什麼才是最重要的，要我們把焦點放在同坐的人。也許是要告訴我們，耶穌是生命的糧。祂才是我們所須要的。</w:t>
      </w:r>
    </w:p>
    <w:p w14:paraId="0000006F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70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路加福音呼召我們信靠主所賜我們日用的飲食。也許不提到桌上有什麼，是因為他邀請我們一起來擺上，互相服事和分享。</w:t>
      </w:r>
    </w:p>
    <w:p w14:paraId="00000072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73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沒提到菜單並不是說那不重要。食物當然重要。無菜單，也許是讓我們自由地去準備。我們坐下來時，我們要準備什麼食物？今年我們想擺上什麼在桌上呢？這個故事邀請我們一起準備筵席的菜色。</w:t>
      </w:r>
    </w:p>
    <w:p w14:paraId="00000075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76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路加用比喻，呼召我們參與，他款待我們、歡迎我們、提醒我們，一起參與、一起幫忙招待。藉著和上帝同工，對這個社區和全世界，分享上帝的款待。</w:t>
      </w:r>
    </w:p>
    <w:p w14:paraId="00000078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79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我們每個禮拜分享愛餐。但是，除了擺上食物以外，我們是不是會歡迎那些和我們不同的人呢？</w:t>
      </w:r>
    </w:p>
    <w:p w14:paraId="0000007B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7C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在我們當中，有些人分享對社會議題的關心和見解，有些人做社區服務，有些人分享趣味的歌仔戲、有人參加音樂事奉分享愛的歌聲、 和有些人招呼新朋友、分享友情。</w:t>
      </w:r>
    </w:p>
    <w:p w14:paraId="0000007E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7F" w14:textId="77777777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當有人覺得不被傾聽時，我們用了解的心去傾聽；有些的人從心底分享對未來的盼望和夢想。我們可能須要冒險，分享自己，歡迎別人，讓來的人感覺自己也屬於這裡，讓被接待的人認同自己的價值，感受被愛。</w:t>
      </w:r>
    </w:p>
    <w:p w14:paraId="00000081" w14:textId="77777777" w:rsidR="00406D8D" w:rsidRDefault="00406D8D">
      <w:pPr>
        <w:rPr>
          <w:rFonts w:ascii="Book Antiqua" w:eastAsia="Book Antiqua" w:hAnsi="Book Antiqua" w:cs="Book Antiqua"/>
        </w:rPr>
      </w:pPr>
    </w:p>
    <w:p w14:paraId="00000085" w14:textId="59989D1D" w:rsidR="00406D8D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在筵席的桌上，不只分享食物⋯⋯同時透過款待他人，自己也蒙受祝福，這是耶穌的應許。菜單雖然還不清楚，但是，聖靈已經邀請我們每一位，讓我們一起坐在歡迎的筵席。</w:t>
      </w:r>
    </w:p>
    <w:p w14:paraId="00000086" w14:textId="5DE5F298" w:rsidR="00406D8D" w:rsidRDefault="00406D8D">
      <w:pPr>
        <w:rPr>
          <w:rFonts w:ascii="Book Antiqua" w:eastAsia="Book Antiqua" w:hAnsi="Book Antiqua" w:cs="Book Antiqua"/>
        </w:rPr>
      </w:pPr>
    </w:p>
    <w:sectPr w:rsidR="00406D8D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E3B57FCD-9F68-B243-8AD4-BAD52A5E4147}"/>
    <w:embedBold r:id="rId2" w:fontKey="{FBBA37AA-E317-D24B-ACB0-9D7736C25CA9}"/>
  </w:font>
  <w:font w:name="Noto Sans Symbols">
    <w:altName w:val="Times New Roman"/>
    <w:panose1 w:val="020B0604020202020204"/>
    <w:charset w:val="00"/>
    <w:family w:val="auto"/>
    <w:pitch w:val="default"/>
    <w:embedRegular r:id="rId3" w:fontKey="{E9DAAF6B-3023-A949-ADEC-EA33C0FF6A34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4" w:fontKey="{1AD898EF-887A-7F40-85D9-5151A54BF4FA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5" w:fontKey="{5ACDCE84-D0F7-4841-AAF9-22F2C3A0B865}"/>
    <w:embedBold r:id="rId6" w:fontKey="{FE269AEC-3BE2-8E41-A399-562D2E195DB5}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7" w:fontKey="{7AC489C2-3666-DE44-9A55-1EDE10C7ADAD}"/>
    <w:embedItalic r:id="rId8" w:fontKey="{261E6ACD-8173-A241-B899-F04EA646495E}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  <w:embedRegular r:id="rId9" w:fontKey="{75EDFD70-3BAE-6D47-9685-A641A68DCB86}"/>
    <w:embedBold r:id="rId10" w:fontKey="{CE782449-127D-434D-AAF5-10E390029D90}"/>
    <w:embedItalic r:id="rId11" w:fontKey="{2E9EC96F-AB48-E844-9A00-B13CADFA94D7}"/>
  </w:font>
  <w:font w:name="PingFang TC">
    <w:panose1 w:val="020B0400000000000000"/>
    <w:charset w:val="88"/>
    <w:family w:val="swiss"/>
    <w:pitch w:val="variable"/>
    <w:sig w:usb0="A00002FF" w:usb1="7ACFFDFB" w:usb2="00000017" w:usb3="00000000" w:csb0="00100001" w:csb1="00000000"/>
    <w:embedRegular r:id="rId12" w:fontKey="{84F8AEE5-D538-6246-A7AE-8835E7816C7B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3" w:fontKey="{AB300827-39AD-0449-9766-5851FB3B2FE5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7459EF"/>
    <w:multiLevelType w:val="multilevel"/>
    <w:tmpl w:val="C572590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2D81592C"/>
    <w:multiLevelType w:val="multilevel"/>
    <w:tmpl w:val="7E2CC75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702905950">
    <w:abstractNumId w:val="0"/>
  </w:num>
  <w:num w:numId="2" w16cid:durableId="47352254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5"/>
  <w:embedTrueTypeFont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06D8D"/>
    <w:rsid w:val="000B5965"/>
    <w:rsid w:val="001A0F26"/>
    <w:rsid w:val="00406D8D"/>
    <w:rsid w:val="00697BF9"/>
    <w:rsid w:val="00AC4C1B"/>
    <w:rsid w:val="00C47404"/>
    <w:rsid w:val="00F324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4E4C56D"/>
  <w15:docId w15:val="{E6826E17-DC77-8F46-9D3F-6311C6A6A4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Theme="minorEastAsia" w:hAnsi="Calibri" w:cs="Calibri"/>
        <w:sz w:val="24"/>
        <w:szCs w:val="24"/>
        <w:lang w:val="en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outlineLvl w:val="2"/>
    </w:pPr>
    <w:rPr>
      <w:rFonts w:ascii="Times New Roman" w:eastAsia="Times New Roman" w:hAnsi="Times New Roman" w:cs="Times New Roman"/>
      <w:b/>
      <w:sz w:val="27"/>
      <w:szCs w:val="27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ListParagraph">
    <w:name w:val="List Paragraph"/>
    <w:basedOn w:val="Normal"/>
    <w:uiPriority w:val="34"/>
    <w:qFormat/>
    <w:rsid w:val="000E18B8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0E18B8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Strong">
    <w:name w:val="Strong"/>
    <w:basedOn w:val="DefaultParagraphFont"/>
    <w:uiPriority w:val="22"/>
    <w:qFormat/>
    <w:rsid w:val="000E18B8"/>
    <w:rPr>
      <w:b/>
      <w:bCs/>
    </w:rPr>
  </w:style>
  <w:style w:type="paragraph" w:styleId="NormalWeb">
    <w:name w:val="Normal (Web)"/>
    <w:basedOn w:val="Normal"/>
    <w:uiPriority w:val="99"/>
    <w:unhideWhenUsed/>
    <w:rsid w:val="000E18B8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Hyperlink">
    <w:name w:val="Hyperlink"/>
    <w:basedOn w:val="DefaultParagraphFont"/>
    <w:uiPriority w:val="99"/>
    <w:semiHidden/>
    <w:unhideWhenUsed/>
    <w:rsid w:val="000E18B8"/>
    <w:rPr>
      <w:color w:val="0000FF"/>
      <w:u w:val="single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CommentText">
    <w:name w:val="annotation text"/>
    <w:basedOn w:val="Normal"/>
    <w:link w:val="CommentTextChar"/>
    <w:uiPriority w:val="99"/>
    <w:semiHidden/>
    <w:unhideWhenUsed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7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9JeJ+OWXlwtbjWVKfCBcakorFYg==">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1040</Words>
  <Characters>2465</Characters>
  <Application>Microsoft Office Word</Application>
  <DocSecurity>0</DocSecurity>
  <Lines>56</Lines>
  <Paragraphs>19</Paragraphs>
  <ScaleCrop>false</ScaleCrop>
  <Company/>
  <LinksUpToDate>false</LinksUpToDate>
  <CharactersWithSpaces>3486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Ming Chen Lo Rohrer</cp:lastModifiedBy>
  <cp:revision>2</cp:revision>
  <dcterms:created xsi:type="dcterms:W3CDTF">2025-08-31T11:48:00Z</dcterms:created>
  <dcterms:modified xsi:type="dcterms:W3CDTF">2025-08-31T11:48:00Z</dcterms:modified>
</cp:coreProperties>
</file>