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F861A5" w14:textId="77777777" w:rsidR="0034605C" w:rsidRPr="0034605C" w:rsidRDefault="0034605C" w:rsidP="0034605C">
      <w:pPr>
        <w:jc w:val="center"/>
        <w:rPr>
          <w:rFonts w:asciiTheme="minorHAnsi" w:eastAsia="Book Antiqua" w:hAnsiTheme="minorHAnsi" w:cstheme="minorHAnsi"/>
          <w:sz w:val="32"/>
          <w:szCs w:val="32"/>
        </w:rPr>
      </w:pPr>
      <w:r w:rsidRPr="0034605C">
        <w:rPr>
          <w:rFonts w:asciiTheme="minorHAnsi" w:eastAsia="Book Antiqua" w:hAnsiTheme="minorHAnsi" w:cstheme="minorHAnsi"/>
          <w:sz w:val="32"/>
          <w:szCs w:val="32"/>
        </w:rPr>
        <w:t>Thank God, I am free</w:t>
      </w:r>
    </w:p>
    <w:p w14:paraId="00000001" w14:textId="77777777" w:rsidR="00765176" w:rsidRPr="0034605C" w:rsidRDefault="00000000">
      <w:pPr>
        <w:jc w:val="center"/>
        <w:rPr>
          <w:rFonts w:asciiTheme="minorHAnsi" w:eastAsia="Book Antiqua" w:hAnsiTheme="minorHAnsi" w:cstheme="minorHAnsi"/>
          <w:sz w:val="23"/>
          <w:szCs w:val="23"/>
        </w:rPr>
      </w:pPr>
      <w:r w:rsidRPr="0034605C">
        <w:rPr>
          <w:rFonts w:ascii="PingFang TC" w:eastAsia="PingFang TC" w:hAnsi="PingFang TC" w:cs="PingFang TC" w:hint="eastAsia"/>
          <w:sz w:val="23"/>
          <w:szCs w:val="23"/>
        </w:rPr>
        <w:t>感謝上帝，我自由了</w:t>
      </w:r>
    </w:p>
    <w:p w14:paraId="00000003" w14:textId="1A8DAB01" w:rsidR="00765176" w:rsidRPr="0034605C" w:rsidRDefault="0034605C">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Luke 13:10–17</w:t>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sidRPr="0034605C">
        <w:rPr>
          <w:rFonts w:asciiTheme="minorHAnsi" w:eastAsia="Book Antiqua" w:hAnsiTheme="minorHAnsi" w:cstheme="minorHAnsi"/>
          <w:sz w:val="23"/>
          <w:szCs w:val="23"/>
        </w:rPr>
        <w:tab/>
      </w:r>
      <w:r>
        <w:rPr>
          <w:rFonts w:asciiTheme="minorHAnsi" w:eastAsia="Book Antiqua" w:hAnsiTheme="minorHAnsi" w:cstheme="minorHAnsi"/>
          <w:sz w:val="23"/>
          <w:szCs w:val="23"/>
        </w:rPr>
        <w:tab/>
      </w:r>
      <w:r>
        <w:rPr>
          <w:rFonts w:asciiTheme="minorHAnsi" w:eastAsia="Book Antiqua" w:hAnsiTheme="minorHAnsi" w:cstheme="minorHAnsi" w:hint="eastAsia"/>
          <w:sz w:val="23"/>
          <w:szCs w:val="23"/>
        </w:rPr>
        <w:t xml:space="preserve">        </w:t>
      </w:r>
      <w:r w:rsidR="00000000" w:rsidRPr="0034605C">
        <w:rPr>
          <w:rFonts w:asciiTheme="minorHAnsi" w:eastAsia="Book Antiqua" w:hAnsiTheme="minorHAnsi" w:cstheme="minorHAnsi"/>
          <w:sz w:val="23"/>
          <w:szCs w:val="23"/>
        </w:rPr>
        <w:t>8/24/2025</w:t>
      </w:r>
    </w:p>
    <w:p w14:paraId="00000005" w14:textId="1A9F42EC" w:rsidR="00765176" w:rsidRPr="0034605C" w:rsidRDefault="0034605C" w:rsidP="0034605C">
      <w:pPr>
        <w:jc w:val="right"/>
        <w:rPr>
          <w:rFonts w:asciiTheme="minorHAnsi" w:eastAsia="Book Antiqua" w:hAnsiTheme="minorHAnsi" w:cstheme="minorHAnsi" w:hint="eastAsia"/>
          <w:sz w:val="23"/>
          <w:szCs w:val="23"/>
        </w:rPr>
      </w:pPr>
      <w:r>
        <w:rPr>
          <w:rFonts w:asciiTheme="minorHAnsi" w:eastAsia="Book Antiqua" w:hAnsiTheme="minorHAnsi" w:cstheme="minorHAnsi" w:hint="eastAsia"/>
          <w:sz w:val="23"/>
          <w:szCs w:val="23"/>
        </w:rPr>
        <w:t>Grace Rohrer</w:t>
      </w:r>
    </w:p>
    <w:p w14:paraId="00000008"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 xml:space="preserve">Prayer for illumination </w:t>
      </w:r>
    </w:p>
    <w:p w14:paraId="00000009"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O God, open our hearts by the power of your Holy Spirit so that the words of Scripture that we hear this day may become your Word that empowers our lives in this time and place. Amen</w:t>
      </w:r>
    </w:p>
    <w:p w14:paraId="0000000A" w14:textId="77777777" w:rsidR="00765176" w:rsidRPr="0034605C" w:rsidRDefault="00765176">
      <w:pPr>
        <w:rPr>
          <w:rFonts w:asciiTheme="minorHAnsi" w:eastAsia="Book Antiqua" w:hAnsiTheme="minorHAnsi" w:cstheme="minorHAnsi"/>
          <w:sz w:val="23"/>
          <w:szCs w:val="23"/>
        </w:rPr>
      </w:pPr>
    </w:p>
    <w:p w14:paraId="0000000C" w14:textId="77777777" w:rsidR="00765176" w:rsidRPr="0034605C" w:rsidRDefault="00000000">
      <w:pPr>
        <w:rPr>
          <w:rFonts w:asciiTheme="minorHAnsi" w:eastAsia="Book Antiqua" w:hAnsiTheme="minorHAnsi" w:cstheme="minorHAnsi"/>
          <w:sz w:val="23"/>
          <w:szCs w:val="23"/>
          <w:highlight w:val="white"/>
        </w:rPr>
      </w:pPr>
      <w:r w:rsidRPr="0034605C">
        <w:rPr>
          <w:rFonts w:asciiTheme="minorHAnsi" w:eastAsia="Book Antiqua" w:hAnsiTheme="minorHAnsi" w:cstheme="minorHAnsi"/>
          <w:sz w:val="23"/>
          <w:szCs w:val="23"/>
          <w:highlight w:val="white"/>
        </w:rPr>
        <w:t>Jesus healed a bent-over woman on the Sabbath. There are two main points:</w:t>
      </w:r>
    </w:p>
    <w:p w14:paraId="0000000D" w14:textId="77777777" w:rsidR="00765176" w:rsidRPr="0034605C" w:rsidRDefault="00000000">
      <w:pPr>
        <w:numPr>
          <w:ilvl w:val="0"/>
          <w:numId w:val="1"/>
        </w:numPr>
        <w:rPr>
          <w:rFonts w:asciiTheme="minorHAnsi" w:eastAsia="Book Antiqua" w:hAnsiTheme="minorHAnsi" w:cstheme="minorHAnsi"/>
          <w:sz w:val="23"/>
          <w:szCs w:val="23"/>
          <w:highlight w:val="white"/>
        </w:rPr>
      </w:pPr>
      <w:r w:rsidRPr="0034605C">
        <w:rPr>
          <w:rFonts w:asciiTheme="minorHAnsi" w:eastAsia="Book Antiqua" w:hAnsiTheme="minorHAnsi" w:cstheme="minorHAnsi"/>
          <w:sz w:val="23"/>
          <w:szCs w:val="23"/>
          <w:highlight w:val="white"/>
        </w:rPr>
        <w:t>The bent-over woman speaks of the condition of human suffering.</w:t>
      </w:r>
      <w:r w:rsidRPr="0034605C">
        <w:rPr>
          <w:rFonts w:asciiTheme="minorHAnsi" w:eastAsia="Book Antiqua" w:hAnsiTheme="minorHAnsi" w:cstheme="minorHAnsi"/>
          <w:sz w:val="23"/>
          <w:szCs w:val="23"/>
          <w:highlight w:val="white"/>
        </w:rPr>
        <w:br/>
      </w:r>
    </w:p>
    <w:p w14:paraId="0000000E" w14:textId="77777777" w:rsidR="00765176" w:rsidRPr="0034605C" w:rsidRDefault="00000000">
      <w:pPr>
        <w:numPr>
          <w:ilvl w:val="0"/>
          <w:numId w:val="1"/>
        </w:numPr>
        <w:rPr>
          <w:rFonts w:asciiTheme="minorHAnsi" w:eastAsia="Book Antiqua" w:hAnsiTheme="minorHAnsi" w:cstheme="minorHAnsi"/>
          <w:sz w:val="23"/>
          <w:szCs w:val="23"/>
          <w:highlight w:val="white"/>
        </w:rPr>
      </w:pPr>
      <w:r w:rsidRPr="0034605C">
        <w:rPr>
          <w:rFonts w:asciiTheme="minorHAnsi" w:eastAsia="Book Antiqua" w:hAnsiTheme="minorHAnsi" w:cstheme="minorHAnsi"/>
          <w:sz w:val="23"/>
          <w:szCs w:val="23"/>
          <w:highlight w:val="white"/>
        </w:rPr>
        <w:t>The Sabbath speaks of system and tradition, where people suffer under system and tradition.</w:t>
      </w:r>
      <w:r w:rsidRPr="0034605C">
        <w:rPr>
          <w:rFonts w:asciiTheme="minorHAnsi" w:eastAsia="Book Antiqua" w:hAnsiTheme="minorHAnsi" w:cstheme="minorHAnsi"/>
          <w:sz w:val="23"/>
          <w:szCs w:val="23"/>
          <w:highlight w:val="white"/>
        </w:rPr>
        <w:br/>
      </w:r>
    </w:p>
    <w:p w14:paraId="0000000F" w14:textId="77777777" w:rsidR="00765176" w:rsidRPr="0034605C" w:rsidRDefault="00000000">
      <w:pPr>
        <w:numPr>
          <w:ilvl w:val="0"/>
          <w:numId w:val="1"/>
        </w:numPr>
        <w:rPr>
          <w:rFonts w:asciiTheme="minorHAnsi" w:eastAsia="Book Antiqua" w:hAnsiTheme="minorHAnsi" w:cstheme="minorHAnsi"/>
          <w:sz w:val="23"/>
          <w:szCs w:val="23"/>
          <w:highlight w:val="white"/>
        </w:rPr>
      </w:pPr>
      <w:r w:rsidRPr="0034605C">
        <w:rPr>
          <w:rFonts w:asciiTheme="minorHAnsi" w:eastAsia="Book Antiqua" w:hAnsiTheme="minorHAnsi" w:cstheme="minorHAnsi"/>
          <w:sz w:val="23"/>
          <w:szCs w:val="23"/>
          <w:highlight w:val="white"/>
        </w:rPr>
        <w:t>What did Jesus do? What did He say?</w:t>
      </w:r>
    </w:p>
    <w:p w14:paraId="00000010" w14:textId="77777777" w:rsidR="00765176" w:rsidRPr="0034605C" w:rsidRDefault="00765176">
      <w:pPr>
        <w:rPr>
          <w:rFonts w:asciiTheme="minorHAnsi" w:eastAsia="Book Antiqua" w:hAnsiTheme="minorHAnsi" w:cstheme="minorHAnsi"/>
          <w:sz w:val="23"/>
          <w:szCs w:val="23"/>
        </w:rPr>
      </w:pPr>
    </w:p>
    <w:p w14:paraId="00000012" w14:textId="77777777" w:rsidR="00765176" w:rsidRPr="0034605C" w:rsidRDefault="00000000">
      <w:pPr>
        <w:shd w:val="clear" w:color="auto" w:fill="FFFFFF"/>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first point: the bent-over woman. Her illness is related to an “evil spirit” (v.11) and the binding of Satan (v.16). This story reveals an eschatological worldview: humanity is caught in the struggle between destructive powers of evil and the life-giving power of God. There exist deadly forces in the world that distort and weaken human life and all creation. And these forces were pressing down on this woman’s back! Moreover, this condition had lasted for eighteen years.</w:t>
      </w:r>
    </w:p>
    <w:p w14:paraId="00000013" w14:textId="77777777" w:rsidR="00765176" w:rsidRPr="0034605C" w:rsidRDefault="00765176">
      <w:pPr>
        <w:shd w:val="clear" w:color="auto" w:fill="FFFFFF"/>
        <w:rPr>
          <w:rFonts w:asciiTheme="minorHAnsi" w:eastAsia="Book Antiqua" w:hAnsiTheme="minorHAnsi" w:cstheme="minorHAnsi"/>
          <w:sz w:val="23"/>
          <w:szCs w:val="23"/>
        </w:rPr>
      </w:pPr>
    </w:p>
    <w:p w14:paraId="00000015"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second point: the religious leader said, “There are six days on which we ought to work; healing should be done on those six days, and not on the Sabbath.” The leader of the synagogue was angry not because Jesus healed, but because He healed on the Sabbath. It was a matter of timing. Jesus had broken the rules of tradition and the Law.</w:t>
      </w:r>
    </w:p>
    <w:p w14:paraId="00000016" w14:textId="77777777" w:rsidR="00765176" w:rsidRPr="0034605C" w:rsidRDefault="00765176">
      <w:pPr>
        <w:rPr>
          <w:rFonts w:asciiTheme="minorHAnsi" w:eastAsia="Book Antiqua" w:hAnsiTheme="minorHAnsi" w:cstheme="minorHAnsi"/>
          <w:sz w:val="23"/>
          <w:szCs w:val="23"/>
        </w:rPr>
      </w:pPr>
    </w:p>
    <w:p w14:paraId="00000018"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Third, what Jesus did in this story was to show freedom and creativity within tradition, exposing the evil powers and traditional systems that were degrading and oppressing the woman, so that she might no longer be bound, and ultimately bringing liberation. However, this part stirred up some trouble.</w:t>
      </w:r>
    </w:p>
    <w:p w14:paraId="00000019" w14:textId="77777777" w:rsidR="00765176" w:rsidRPr="0034605C" w:rsidRDefault="00765176">
      <w:pPr>
        <w:rPr>
          <w:rFonts w:asciiTheme="minorHAnsi" w:eastAsia="Book Antiqua" w:hAnsiTheme="minorHAnsi" w:cstheme="minorHAnsi"/>
          <w:sz w:val="23"/>
          <w:szCs w:val="23"/>
        </w:rPr>
      </w:pPr>
    </w:p>
    <w:p w14:paraId="0000001B"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Understanding this story, what inspiration and reflection does it give us today?</w:t>
      </w:r>
    </w:p>
    <w:p w14:paraId="0000001C" w14:textId="77777777" w:rsidR="00765176" w:rsidRPr="0034605C" w:rsidRDefault="00765176">
      <w:pPr>
        <w:rPr>
          <w:rFonts w:asciiTheme="minorHAnsi" w:eastAsia="Book Antiqua" w:hAnsiTheme="minorHAnsi" w:cstheme="minorHAnsi"/>
          <w:sz w:val="23"/>
          <w:szCs w:val="23"/>
        </w:rPr>
      </w:pPr>
    </w:p>
    <w:p w14:paraId="0000001E" w14:textId="77777777" w:rsidR="00765176" w:rsidRPr="0034605C" w:rsidRDefault="00000000">
      <w:pPr>
        <w:rPr>
          <w:rFonts w:asciiTheme="minorHAnsi" w:eastAsia="Book Antiqua" w:hAnsiTheme="minorHAnsi" w:cstheme="minorHAnsi"/>
          <w:b/>
          <w:sz w:val="23"/>
          <w:szCs w:val="23"/>
        </w:rPr>
      </w:pPr>
      <w:r w:rsidRPr="0034605C">
        <w:rPr>
          <w:rFonts w:asciiTheme="minorHAnsi" w:eastAsia="Book Antiqua" w:hAnsiTheme="minorHAnsi" w:cstheme="minorHAnsi"/>
          <w:b/>
          <w:sz w:val="23"/>
          <w:szCs w:val="23"/>
        </w:rPr>
        <w:t>First, Jesus broke the Sabbath regulations of that time and healed her. The whole event shows that Jesus valued people’s worth more than keeping rules.</w:t>
      </w:r>
    </w:p>
    <w:p w14:paraId="0000001F" w14:textId="77777777" w:rsidR="00765176" w:rsidRPr="0034605C" w:rsidRDefault="00765176">
      <w:pPr>
        <w:rPr>
          <w:rFonts w:asciiTheme="minorHAnsi" w:eastAsia="Book Antiqua" w:hAnsiTheme="minorHAnsi" w:cstheme="minorHAnsi"/>
          <w:sz w:val="23"/>
          <w:szCs w:val="23"/>
        </w:rPr>
      </w:pPr>
    </w:p>
    <w:p w14:paraId="00000021"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When Jesus saw the unnamed woman possessed by an evil spirit, sick for eighteen years, always bent over, unable to stand straight, He not only saw her bent body, but also pointed out the so-called “burdens or chains” of religious law.</w:t>
      </w:r>
    </w:p>
    <w:p w14:paraId="00000022" w14:textId="77777777" w:rsidR="00765176" w:rsidRPr="0034605C" w:rsidRDefault="00765176">
      <w:pPr>
        <w:rPr>
          <w:rFonts w:asciiTheme="minorHAnsi" w:eastAsia="Book Antiqua" w:hAnsiTheme="minorHAnsi" w:cstheme="minorHAnsi"/>
          <w:sz w:val="23"/>
          <w:szCs w:val="23"/>
        </w:rPr>
      </w:pPr>
    </w:p>
    <w:p w14:paraId="00000024"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Her gender and physical disability caused her social life also to be crippled. For eighteen years she was confined within a religious tradition that regarded regulations as more important than people themselves. But when she encountered Jesus, the One who “cares more about people.”</w:t>
      </w:r>
    </w:p>
    <w:p w14:paraId="00000025" w14:textId="77777777" w:rsidR="00765176" w:rsidRPr="0034605C" w:rsidRDefault="00765176">
      <w:pPr>
        <w:rPr>
          <w:rFonts w:asciiTheme="minorHAnsi" w:eastAsia="Book Antiqua" w:hAnsiTheme="minorHAnsi" w:cstheme="minorHAnsi"/>
          <w:sz w:val="23"/>
          <w:szCs w:val="23"/>
        </w:rPr>
      </w:pPr>
    </w:p>
    <w:p w14:paraId="00000027"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lastRenderedPageBreak/>
        <w:t>Jesus lived a “person-driven life,” which is very different from the “purpose-driven life” emphasized by popular culture. He cared about people first, more than about ministries, activities, and traditional rules.</w:t>
      </w:r>
    </w:p>
    <w:p w14:paraId="00000028" w14:textId="77777777" w:rsidR="00765176" w:rsidRPr="0034605C" w:rsidRDefault="00765176">
      <w:pPr>
        <w:rPr>
          <w:rFonts w:asciiTheme="minorHAnsi" w:eastAsia="Book Antiqua" w:hAnsiTheme="minorHAnsi" w:cstheme="minorHAnsi"/>
          <w:sz w:val="23"/>
          <w:szCs w:val="23"/>
        </w:rPr>
      </w:pPr>
    </w:p>
    <w:p w14:paraId="04C4E4A3" w14:textId="5BA431EE" w:rsidR="004950B7" w:rsidRPr="0034605C" w:rsidRDefault="00000000" w:rsidP="004950B7">
      <w:pPr>
        <w:rPr>
          <w:rFonts w:asciiTheme="minorHAnsi" w:eastAsia="Book Antiqua" w:hAnsiTheme="minorHAnsi" w:cstheme="minorHAnsi"/>
          <w:b/>
          <w:sz w:val="23"/>
          <w:szCs w:val="23"/>
        </w:rPr>
      </w:pPr>
      <w:r w:rsidRPr="0034605C">
        <w:rPr>
          <w:rFonts w:asciiTheme="minorHAnsi" w:eastAsia="Book Antiqua" w:hAnsiTheme="minorHAnsi" w:cstheme="minorHAnsi"/>
          <w:sz w:val="23"/>
          <w:szCs w:val="23"/>
        </w:rPr>
        <w:t xml:space="preserve">Because the woman was bent over and could not straighten up, it was as if she were sitting in a “seat blocked by a pillar” when watching a play. </w:t>
      </w:r>
      <w:proofErr w:type="gramStart"/>
      <w:r w:rsidRPr="0034605C">
        <w:rPr>
          <w:rFonts w:asciiTheme="minorHAnsi" w:eastAsia="Book Antiqua" w:hAnsiTheme="minorHAnsi" w:cstheme="minorHAnsi"/>
          <w:sz w:val="23"/>
          <w:szCs w:val="23"/>
        </w:rPr>
        <w:t>In reality, it</w:t>
      </w:r>
      <w:proofErr w:type="gramEnd"/>
      <w:r w:rsidRPr="0034605C">
        <w:rPr>
          <w:rFonts w:asciiTheme="minorHAnsi" w:eastAsia="Book Antiqua" w:hAnsiTheme="minorHAnsi" w:cstheme="minorHAnsi"/>
          <w:sz w:val="23"/>
          <w:szCs w:val="23"/>
        </w:rPr>
        <w:t xml:space="preserve"> was the eyes of the synagogue leaders that were blocked—they could not see the whole reality. What they saw was a distorted, blind view of life’s drama. A rigid and harsh religion placed regulations above people.</w:t>
      </w:r>
      <w:r w:rsidR="004950B7" w:rsidRPr="004950B7">
        <w:rPr>
          <w:rFonts w:asciiTheme="minorHAnsi" w:eastAsia="Book Antiqua" w:hAnsiTheme="minorHAnsi" w:cstheme="minorHAnsi"/>
          <w:bCs/>
          <w:sz w:val="23"/>
          <w:szCs w:val="23"/>
        </w:rPr>
        <w:t xml:space="preserve"> </w:t>
      </w:r>
      <w:r w:rsidR="004950B7" w:rsidRPr="004950B7">
        <w:rPr>
          <w:rFonts w:ascii="PingFang TC" w:eastAsia="PingFang TC" w:hAnsi="PingFang TC" w:cs="PingFang TC"/>
          <w:bCs/>
          <w:sz w:val="23"/>
          <w:szCs w:val="23"/>
        </w:rPr>
        <w:t>T</w:t>
      </w:r>
      <w:r w:rsidR="004950B7" w:rsidRPr="004950B7">
        <w:rPr>
          <w:rFonts w:ascii="PingFang TC" w:eastAsia="PingFang TC" w:hAnsi="PingFang TC" w:cs="PingFang TC" w:hint="eastAsia"/>
          <w:bCs/>
          <w:sz w:val="23"/>
          <w:szCs w:val="23"/>
        </w:rPr>
        <w:t xml:space="preserve">his is </w:t>
      </w:r>
      <w:r w:rsidR="004950B7" w:rsidRPr="004950B7">
        <w:rPr>
          <w:rFonts w:asciiTheme="minorHAnsi" w:eastAsia="Book Antiqua" w:hAnsiTheme="minorHAnsi" w:cstheme="minorHAnsi"/>
          <w:bCs/>
          <w:sz w:val="23"/>
          <w:szCs w:val="23"/>
        </w:rPr>
        <w:t xml:space="preserve">First, Jesus broke the Sabbath regulations of that time and healed her. </w:t>
      </w:r>
      <w:r w:rsidR="004950B7" w:rsidRPr="004950B7">
        <w:rPr>
          <w:rFonts w:asciiTheme="minorHAnsi" w:eastAsia="Book Antiqua" w:hAnsiTheme="minorHAnsi" w:cstheme="minorHAnsi" w:hint="eastAsia"/>
          <w:bCs/>
          <w:sz w:val="23"/>
          <w:szCs w:val="23"/>
        </w:rPr>
        <w:t xml:space="preserve">It </w:t>
      </w:r>
      <w:r w:rsidR="004950B7" w:rsidRPr="004950B7">
        <w:rPr>
          <w:rFonts w:asciiTheme="minorHAnsi" w:eastAsia="Book Antiqua" w:hAnsiTheme="minorHAnsi" w:cstheme="minorHAnsi"/>
          <w:bCs/>
          <w:sz w:val="23"/>
          <w:szCs w:val="23"/>
        </w:rPr>
        <w:t>shows that Jesus valued people’s worth more than keeping rules.</w:t>
      </w:r>
    </w:p>
    <w:p w14:paraId="0000002B" w14:textId="77777777" w:rsidR="00765176" w:rsidRPr="0034605C" w:rsidRDefault="00765176">
      <w:pPr>
        <w:rPr>
          <w:rFonts w:asciiTheme="minorHAnsi" w:eastAsia="Book Antiqua" w:hAnsiTheme="minorHAnsi" w:cstheme="minorHAnsi" w:hint="eastAsia"/>
          <w:sz w:val="23"/>
          <w:szCs w:val="23"/>
        </w:rPr>
      </w:pPr>
    </w:p>
    <w:p w14:paraId="0000002D" w14:textId="77777777" w:rsidR="00765176" w:rsidRPr="0034605C" w:rsidRDefault="00000000">
      <w:pPr>
        <w:rPr>
          <w:rFonts w:asciiTheme="minorHAnsi" w:eastAsia="Book Antiqua" w:hAnsiTheme="minorHAnsi" w:cstheme="minorHAnsi"/>
          <w:b/>
          <w:sz w:val="23"/>
          <w:szCs w:val="23"/>
        </w:rPr>
      </w:pPr>
      <w:r w:rsidRPr="0034605C">
        <w:rPr>
          <w:rFonts w:asciiTheme="minorHAnsi" w:eastAsia="Book Antiqua" w:hAnsiTheme="minorHAnsi" w:cstheme="minorHAnsi"/>
          <w:b/>
          <w:sz w:val="23"/>
          <w:szCs w:val="23"/>
        </w:rPr>
        <w:t>Second, freedom and creativity within tradition and system</w:t>
      </w:r>
    </w:p>
    <w:p w14:paraId="0000002E" w14:textId="77777777" w:rsidR="00765176" w:rsidRPr="0034605C" w:rsidRDefault="00765176">
      <w:pPr>
        <w:rPr>
          <w:rFonts w:asciiTheme="minorHAnsi" w:eastAsia="Book Antiqua" w:hAnsiTheme="minorHAnsi" w:cstheme="minorHAnsi"/>
          <w:sz w:val="23"/>
          <w:szCs w:val="23"/>
        </w:rPr>
      </w:pPr>
    </w:p>
    <w:p w14:paraId="00000030"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Jews kept the Sabbath to remember that God rested on the seventh day. On the Sabbath they ceased from work, celebrating God’s creation and the gift of life. The law of the Sabbath was not to stop God’s work in the world. The woman’s healing was a gift from God, God’s own work, not something done by humans.</w:t>
      </w:r>
    </w:p>
    <w:p w14:paraId="5A851EDF" w14:textId="77777777" w:rsidR="0034605C" w:rsidRPr="0034605C" w:rsidRDefault="0034605C">
      <w:pPr>
        <w:rPr>
          <w:rFonts w:asciiTheme="minorHAnsi" w:eastAsia="Book Antiqua" w:hAnsiTheme="minorHAnsi" w:cstheme="minorHAnsi"/>
          <w:sz w:val="23"/>
          <w:szCs w:val="23"/>
        </w:rPr>
      </w:pPr>
    </w:p>
    <w:p w14:paraId="00000033" w14:textId="3AE0BB7B"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giving of the Law was for the benefit of people—to release, not to forbid. But when Sabbath regulations cause people to lose freedom, to become blind, to turn into tyranny, then it becomes an inhuman religion.</w:t>
      </w:r>
    </w:p>
    <w:p w14:paraId="00000034" w14:textId="77777777" w:rsidR="00765176" w:rsidRPr="0034605C" w:rsidRDefault="00765176">
      <w:pPr>
        <w:rPr>
          <w:rFonts w:asciiTheme="minorHAnsi" w:eastAsia="Book Antiqua" w:hAnsiTheme="minorHAnsi" w:cstheme="minorHAnsi"/>
          <w:sz w:val="23"/>
          <w:szCs w:val="23"/>
        </w:rPr>
      </w:pPr>
    </w:p>
    <w:p w14:paraId="00000036"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Sabbath is for human well-being. But when it blocks people or communities from experiencing God’s love and the restoration of human dignity and wholeness, then, no matter which day of worship it is, we know something is wrong.</w:t>
      </w:r>
    </w:p>
    <w:p w14:paraId="00000037" w14:textId="77777777" w:rsidR="00765176" w:rsidRPr="0034605C" w:rsidRDefault="00765176">
      <w:pPr>
        <w:rPr>
          <w:rFonts w:asciiTheme="minorHAnsi" w:eastAsia="Book Antiqua" w:hAnsiTheme="minorHAnsi" w:cstheme="minorHAnsi"/>
          <w:sz w:val="23"/>
          <w:szCs w:val="23"/>
        </w:rPr>
      </w:pPr>
    </w:p>
    <w:p w14:paraId="00000039"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 xml:space="preserve">An inhuman, heartless religious tradition not only fails to help people but </w:t>
      </w:r>
      <w:proofErr w:type="gramStart"/>
      <w:r w:rsidRPr="0034605C">
        <w:rPr>
          <w:rFonts w:asciiTheme="minorHAnsi" w:eastAsia="Book Antiqua" w:hAnsiTheme="minorHAnsi" w:cstheme="minorHAnsi"/>
          <w:sz w:val="23"/>
          <w:szCs w:val="23"/>
        </w:rPr>
        <w:t>actually harms</w:t>
      </w:r>
      <w:proofErr w:type="gramEnd"/>
      <w:r w:rsidRPr="0034605C">
        <w:rPr>
          <w:rFonts w:asciiTheme="minorHAnsi" w:eastAsia="Book Antiqua" w:hAnsiTheme="minorHAnsi" w:cstheme="minorHAnsi"/>
          <w:sz w:val="23"/>
          <w:szCs w:val="23"/>
        </w:rPr>
        <w:t xml:space="preserve"> and oppresses them. Jesus did not accept this kind of interpretation of the Law. Faced with a tradition that, for the sake of its own preservation, squeezed the life out of people, He resisted.</w:t>
      </w:r>
    </w:p>
    <w:p w14:paraId="0000003A" w14:textId="77777777" w:rsidR="00765176" w:rsidRPr="0034605C" w:rsidRDefault="00765176">
      <w:pPr>
        <w:rPr>
          <w:rFonts w:asciiTheme="minorHAnsi" w:eastAsia="Book Antiqua" w:hAnsiTheme="minorHAnsi" w:cstheme="minorHAnsi"/>
          <w:sz w:val="23"/>
          <w:szCs w:val="23"/>
        </w:rPr>
      </w:pPr>
    </w:p>
    <w:p w14:paraId="0000003C" w14:textId="77777777" w:rsidR="00765176" w:rsidRPr="0034605C" w:rsidRDefault="00000000">
      <w:pPr>
        <w:pBdr>
          <w:top w:val="nil"/>
          <w:left w:val="nil"/>
          <w:bottom w:val="nil"/>
          <w:right w:val="nil"/>
          <w:between w:val="nil"/>
        </w:pBdr>
        <w:shd w:val="clear" w:color="auto" w:fill="FFFFFF"/>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pointed out common sense. He asked: “Do you not untie your ox or donkey from the stall on the Sabbath and lead it to drink? This woman is a daughter of Abraham, bound by Satan for eighteen years—should she not be loosed from her chains on the Sabbath day?”</w:t>
      </w:r>
    </w:p>
    <w:p w14:paraId="0000003D" w14:textId="77777777" w:rsidR="00765176" w:rsidRPr="0034605C" w:rsidRDefault="00765176">
      <w:pPr>
        <w:pBdr>
          <w:top w:val="nil"/>
          <w:left w:val="nil"/>
          <w:bottom w:val="nil"/>
          <w:right w:val="nil"/>
          <w:between w:val="nil"/>
        </w:pBdr>
        <w:shd w:val="clear" w:color="auto" w:fill="FFFFFF"/>
        <w:rPr>
          <w:rFonts w:asciiTheme="minorHAnsi" w:eastAsia="Book Antiqua" w:hAnsiTheme="minorHAnsi" w:cstheme="minorHAnsi"/>
          <w:sz w:val="23"/>
          <w:szCs w:val="23"/>
        </w:rPr>
      </w:pPr>
    </w:p>
    <w:p w14:paraId="0000003F" w14:textId="77777777" w:rsidR="00765176" w:rsidRPr="0034605C" w:rsidRDefault="00000000">
      <w:pPr>
        <w:pBdr>
          <w:top w:val="nil"/>
          <w:left w:val="nil"/>
          <w:bottom w:val="nil"/>
          <w:right w:val="nil"/>
          <w:between w:val="nil"/>
        </w:pBdr>
        <w:shd w:val="clear" w:color="auto" w:fill="FFFFFF"/>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When the law treats a donkey better than a daughter of Abraham, and people fail to see the problem, that is a very big problem. When the interpretation of the law does not set people free but instead binds them more tightly, that is a very big problem.</w:t>
      </w:r>
    </w:p>
    <w:p w14:paraId="00000040" w14:textId="77777777" w:rsidR="00765176" w:rsidRPr="0034605C" w:rsidRDefault="00765176">
      <w:pPr>
        <w:pBdr>
          <w:top w:val="nil"/>
          <w:left w:val="nil"/>
          <w:bottom w:val="nil"/>
          <w:right w:val="nil"/>
          <w:between w:val="nil"/>
        </w:pBdr>
        <w:shd w:val="clear" w:color="auto" w:fill="FFFFFF"/>
        <w:rPr>
          <w:rFonts w:asciiTheme="minorHAnsi" w:eastAsia="Book Antiqua" w:hAnsiTheme="minorHAnsi" w:cstheme="minorHAnsi"/>
          <w:sz w:val="23"/>
          <w:szCs w:val="23"/>
        </w:rPr>
      </w:pPr>
    </w:p>
    <w:p w14:paraId="00000042"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In the story, this woman was not the only one unable to stand upright—the whole social system that oppressed her and kept her bent was also unable to stand upright.</w:t>
      </w:r>
    </w:p>
    <w:p w14:paraId="00000043" w14:textId="77777777" w:rsidR="00765176" w:rsidRPr="0034605C" w:rsidRDefault="00765176">
      <w:pPr>
        <w:rPr>
          <w:rFonts w:asciiTheme="minorHAnsi" w:eastAsia="Book Antiqua" w:hAnsiTheme="minorHAnsi" w:cstheme="minorHAnsi"/>
          <w:sz w:val="23"/>
          <w:szCs w:val="23"/>
        </w:rPr>
      </w:pPr>
    </w:p>
    <w:p w14:paraId="00000045"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Some religious ideas hinder a whole and healthy humanity. Sometimes, unintentionally, the rules and concepts being promoted keep people from standing straight, oppressing them, preventing them from freely living out the life God intends.</w:t>
      </w:r>
    </w:p>
    <w:p w14:paraId="00000046" w14:textId="77777777" w:rsidR="00765176" w:rsidRPr="0034605C" w:rsidRDefault="00765176">
      <w:pPr>
        <w:rPr>
          <w:rFonts w:asciiTheme="minorHAnsi" w:eastAsia="Book Antiqua" w:hAnsiTheme="minorHAnsi" w:cstheme="minorHAnsi"/>
          <w:sz w:val="23"/>
          <w:szCs w:val="23"/>
        </w:rPr>
      </w:pPr>
    </w:p>
    <w:p w14:paraId="00000048"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lastRenderedPageBreak/>
        <w:t>Let us examine ourselves: does our faith bring joy to the world, or does it give people a lifeless religion without love and without hope? At this moment in human history, what message does our faith offer to those in society who cannot stand upright—the poor, the exploited, the destitute, those bowed down?</w:t>
      </w:r>
    </w:p>
    <w:p w14:paraId="00000049" w14:textId="77777777" w:rsidR="00765176" w:rsidRPr="0034605C" w:rsidRDefault="00765176">
      <w:pPr>
        <w:rPr>
          <w:rFonts w:asciiTheme="minorHAnsi" w:eastAsia="Book Antiqua" w:hAnsiTheme="minorHAnsi" w:cstheme="minorHAnsi"/>
          <w:sz w:val="23"/>
          <w:szCs w:val="23"/>
        </w:rPr>
      </w:pPr>
    </w:p>
    <w:p w14:paraId="0000004B"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would not allow tradition to block people from receiving loving relationships. He desired healing for people and a joyful life. He did not abolish the Sabbath; rather, He restored the Sabbath tradition to its true possibility of making people whole and alive.</w:t>
      </w:r>
    </w:p>
    <w:p w14:paraId="0000004C" w14:textId="77777777" w:rsidR="00765176" w:rsidRPr="0034605C" w:rsidRDefault="00765176">
      <w:pPr>
        <w:rPr>
          <w:rFonts w:asciiTheme="minorHAnsi" w:eastAsia="Book Antiqua" w:hAnsiTheme="minorHAnsi" w:cstheme="minorHAnsi"/>
          <w:sz w:val="23"/>
          <w:szCs w:val="23"/>
        </w:rPr>
      </w:pPr>
    </w:p>
    <w:p w14:paraId="0000004E"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Tradition and traditionalism are different. Jaroslav Pelikan, a Yale historian who taught for many years, explained the difference: “Tradition is the living faith of the dead; traditionalism is the dead faith of the living.” Only creativity can preserve the vitality and meaning of tradition. Through creative action, Jesus carried on the good tradition.</w:t>
      </w:r>
    </w:p>
    <w:p w14:paraId="0000004F" w14:textId="77777777" w:rsidR="00765176" w:rsidRPr="0034605C" w:rsidRDefault="00765176">
      <w:pPr>
        <w:rPr>
          <w:rFonts w:asciiTheme="minorHAnsi" w:eastAsia="Book Antiqua" w:hAnsiTheme="minorHAnsi" w:cstheme="minorHAnsi"/>
          <w:sz w:val="23"/>
          <w:szCs w:val="23"/>
        </w:rPr>
      </w:pPr>
    </w:p>
    <w:p w14:paraId="00000051"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For when tradition forgets humanity and human needs, it loses its very purpose. Jesus re-directs us back to the core of faith: love for people and love for companions. He sought to restore the tradition that gives freedom and joy, not one that restricts people, petty, sour, and bitter.</w:t>
      </w:r>
    </w:p>
    <w:p w14:paraId="00000055" w14:textId="77777777" w:rsidR="00765176" w:rsidRPr="0034605C" w:rsidRDefault="00765176">
      <w:pPr>
        <w:rPr>
          <w:rFonts w:asciiTheme="minorHAnsi" w:eastAsia="Book Antiqua" w:hAnsiTheme="minorHAnsi" w:cstheme="minorHAnsi" w:hint="eastAsia"/>
          <w:sz w:val="23"/>
          <w:szCs w:val="23"/>
        </w:rPr>
      </w:pPr>
    </w:p>
    <w:p w14:paraId="00000057"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broke restrictive traditions; within tradition He brought freedom and creativity, and with that, surprise. It is like the style of jazz music, joining tradition and innovation together: within the progression of the original melody, adding freely created chords, producing music of improvisation.</w:t>
      </w:r>
    </w:p>
    <w:p w14:paraId="00000058" w14:textId="77777777" w:rsidR="00765176" w:rsidRPr="0034605C" w:rsidRDefault="00765176">
      <w:pPr>
        <w:rPr>
          <w:rFonts w:asciiTheme="minorHAnsi" w:eastAsia="Book Antiqua" w:hAnsiTheme="minorHAnsi" w:cstheme="minorHAnsi"/>
          <w:sz w:val="23"/>
          <w:szCs w:val="23"/>
        </w:rPr>
      </w:pPr>
    </w:p>
    <w:p w14:paraId="0000005A"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Jazz music represents a move toward new possibilities, new melodies, and a forward-looking attitude. It points to hope and the future. If we could listen to Jesus’ jazz, we would see God moving forward and creating in mysterious and surprising ways.</w:t>
      </w:r>
    </w:p>
    <w:p w14:paraId="0000005B" w14:textId="77777777" w:rsidR="00765176" w:rsidRPr="0034605C" w:rsidRDefault="00765176">
      <w:pPr>
        <w:rPr>
          <w:rFonts w:asciiTheme="minorHAnsi" w:eastAsia="Book Antiqua" w:hAnsiTheme="minorHAnsi" w:cstheme="minorHAnsi"/>
          <w:sz w:val="23"/>
          <w:szCs w:val="23"/>
        </w:rPr>
      </w:pPr>
    </w:p>
    <w:p w14:paraId="0000005D"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“laid His hands on” the woman, restoring the joy of life to her. He broke tradition, changed and dismantled structures that bound and restricted people, and set her free.</w:t>
      </w:r>
    </w:p>
    <w:p w14:paraId="0000005E" w14:textId="77777777" w:rsidR="00765176" w:rsidRPr="0034605C" w:rsidRDefault="00765176">
      <w:pPr>
        <w:rPr>
          <w:rFonts w:asciiTheme="minorHAnsi" w:eastAsia="Book Antiqua" w:hAnsiTheme="minorHAnsi" w:cstheme="minorHAnsi"/>
          <w:sz w:val="23"/>
          <w:szCs w:val="23"/>
        </w:rPr>
      </w:pPr>
    </w:p>
    <w:p w14:paraId="00000060"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We know not everyone likes jazz music, and not everyone can accept innovation or breaking convention. Yet, by breaking regulations that restrict people, some can be set free. When someone climbs over a wall, even doing something against social or religious standards for the sake of love, some who are in need can be helped.</w:t>
      </w:r>
    </w:p>
    <w:p w14:paraId="00000063"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ministry of Jesus and the story of the coming of the Holy Spirit at Pentecost both show freedom within tradition, where the Spirit does new things, granting joy in the Spirit’s gifts, restoring gladness, renewal, and freedom of life.</w:t>
      </w:r>
    </w:p>
    <w:p w14:paraId="00000064" w14:textId="77777777" w:rsidR="00765176" w:rsidRPr="0034605C" w:rsidRDefault="00765176">
      <w:pPr>
        <w:rPr>
          <w:rFonts w:asciiTheme="minorHAnsi" w:eastAsia="Book Antiqua" w:hAnsiTheme="minorHAnsi" w:cstheme="minorHAnsi"/>
          <w:sz w:val="23"/>
          <w:szCs w:val="23"/>
        </w:rPr>
      </w:pPr>
    </w:p>
    <w:p w14:paraId="00000066"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practiced the possibilities of existence, for He embodied the spirit of the Law, not merely its letter. The woman’s back was straightened—</w:t>
      </w:r>
      <w:proofErr w:type="gramStart"/>
      <w:r w:rsidRPr="0034605C">
        <w:rPr>
          <w:rFonts w:asciiTheme="minorHAnsi" w:eastAsia="Book Antiqua" w:hAnsiTheme="minorHAnsi" w:cstheme="minorHAnsi"/>
          <w:sz w:val="23"/>
          <w:szCs w:val="23"/>
        </w:rPr>
        <w:t>an unexpected surprise</w:t>
      </w:r>
      <w:proofErr w:type="gramEnd"/>
      <w:r w:rsidRPr="0034605C">
        <w:rPr>
          <w:rFonts w:asciiTheme="minorHAnsi" w:eastAsia="Book Antiqua" w:hAnsiTheme="minorHAnsi" w:cstheme="minorHAnsi"/>
          <w:sz w:val="23"/>
          <w:szCs w:val="23"/>
        </w:rPr>
        <w:t>. His action revealed the sign of the coming of God’s kingdom, like the mustard seed and the yeast. Within tradition, even a very small act of innovation can bring great joy.</w:t>
      </w:r>
    </w:p>
    <w:p w14:paraId="14E6FD0F" w14:textId="77777777" w:rsidR="0034605C" w:rsidRPr="0034605C" w:rsidRDefault="0034605C">
      <w:pPr>
        <w:rPr>
          <w:rFonts w:asciiTheme="minorHAnsi" w:eastAsia="Book Antiqua" w:hAnsiTheme="minorHAnsi" w:cstheme="minorHAnsi"/>
          <w:sz w:val="23"/>
          <w:szCs w:val="23"/>
        </w:rPr>
      </w:pPr>
    </w:p>
    <w:p w14:paraId="00000069" w14:textId="3FFE2BE6"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Christian “freedom” and “creativity” lead us into the life of God’s kingdom, calling us to “imaginative and bold action” (Walter Brueggemann). May we have the courage to imagine the healing and straightening of the world.</w:t>
      </w:r>
    </w:p>
    <w:p w14:paraId="0000006A" w14:textId="77777777" w:rsidR="00765176" w:rsidRPr="0034605C" w:rsidRDefault="00765176">
      <w:pPr>
        <w:rPr>
          <w:rFonts w:asciiTheme="minorHAnsi" w:eastAsia="Book Antiqua" w:hAnsiTheme="minorHAnsi" w:cstheme="minorHAnsi"/>
          <w:sz w:val="23"/>
          <w:szCs w:val="23"/>
        </w:rPr>
      </w:pPr>
    </w:p>
    <w:p w14:paraId="0000006C"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lastRenderedPageBreak/>
        <w:t xml:space="preserve">The Lord calls us and invites us to innovate, to imagine what is new, what seems impossible to human eyes. Just as three or four years ago we decided to move to Duluth, to begin </w:t>
      </w:r>
      <w:r w:rsidRPr="0034605C">
        <w:rPr>
          <w:rFonts w:asciiTheme="minorHAnsi" w:eastAsia="Book Antiqua" w:hAnsiTheme="minorHAnsi" w:cstheme="minorHAnsi"/>
          <w:i/>
          <w:sz w:val="23"/>
          <w:szCs w:val="23"/>
        </w:rPr>
        <w:t>Good Neighbors</w:t>
      </w:r>
      <w:r w:rsidRPr="0034605C">
        <w:rPr>
          <w:rFonts w:asciiTheme="minorHAnsi" w:eastAsia="Book Antiqua" w:hAnsiTheme="minorHAnsi" w:cstheme="minorHAnsi"/>
          <w:sz w:val="23"/>
          <w:szCs w:val="23"/>
        </w:rPr>
        <w:t xml:space="preserve">, embracing a new place and new challenges of ministry. Out of the faith and mission of the church we </w:t>
      </w:r>
      <w:proofErr w:type="gramStart"/>
      <w:r w:rsidRPr="0034605C">
        <w:rPr>
          <w:rFonts w:asciiTheme="minorHAnsi" w:eastAsia="Book Antiqua" w:hAnsiTheme="minorHAnsi" w:cstheme="minorHAnsi"/>
          <w:sz w:val="23"/>
          <w:szCs w:val="23"/>
        </w:rPr>
        <w:t>entered into</w:t>
      </w:r>
      <w:proofErr w:type="gramEnd"/>
      <w:r w:rsidRPr="0034605C">
        <w:rPr>
          <w:rFonts w:asciiTheme="minorHAnsi" w:eastAsia="Book Antiqua" w:hAnsiTheme="minorHAnsi" w:cstheme="minorHAnsi"/>
          <w:sz w:val="23"/>
          <w:szCs w:val="23"/>
        </w:rPr>
        <w:t xml:space="preserve"> the community, serving our neighbors, bearing witness to Christ’s love. In this, we recovered the spirit and vitality of tradition.</w:t>
      </w:r>
    </w:p>
    <w:p w14:paraId="5F78C4B2" w14:textId="77777777" w:rsidR="0034605C" w:rsidRPr="0034605C" w:rsidRDefault="0034605C">
      <w:pPr>
        <w:rPr>
          <w:rFonts w:asciiTheme="minorHAnsi" w:eastAsia="Book Antiqua" w:hAnsiTheme="minorHAnsi" w:cstheme="minorHAnsi"/>
          <w:sz w:val="23"/>
          <w:szCs w:val="23"/>
        </w:rPr>
      </w:pPr>
    </w:p>
    <w:p w14:paraId="0000006F" w14:textId="7C86EE81"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Sometimes we must break old assumptions: What should life be like? How should we understand God? How should the future be planned? What should the church do? May we learn from Jesus Christ to have the courage of creativity, the openness of heart, to make new friends, and to welcome new possibilities. In this way we can experience new life and a new knowledge of God. The kingdom of God desires to bring people surprise.</w:t>
      </w:r>
    </w:p>
    <w:p w14:paraId="00000070" w14:textId="77777777" w:rsidR="00765176" w:rsidRPr="0034605C" w:rsidRDefault="00765176">
      <w:pPr>
        <w:rPr>
          <w:rFonts w:asciiTheme="minorHAnsi" w:eastAsia="Book Antiqua" w:hAnsiTheme="minorHAnsi" w:cstheme="minorHAnsi"/>
          <w:sz w:val="23"/>
          <w:szCs w:val="23"/>
        </w:rPr>
      </w:pPr>
    </w:p>
    <w:p w14:paraId="00000072"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The joy of the kingdom of God is when the woman’s back was straightened, and she praised God. Thanks be to the Lord—I am free!</w:t>
      </w:r>
    </w:p>
    <w:p w14:paraId="00000073" w14:textId="77777777" w:rsidR="00765176" w:rsidRPr="0034605C" w:rsidRDefault="00765176">
      <w:pPr>
        <w:rPr>
          <w:rFonts w:asciiTheme="minorHAnsi" w:eastAsia="Book Antiqua" w:hAnsiTheme="minorHAnsi" w:cstheme="minorHAnsi"/>
          <w:sz w:val="23"/>
          <w:szCs w:val="23"/>
        </w:rPr>
      </w:pPr>
    </w:p>
    <w:p w14:paraId="00000075"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When we value people above ordinary rules, she is liberated and experiences God’s joy. Everyone rejoices with her freedom.</w:t>
      </w:r>
    </w:p>
    <w:p w14:paraId="00000076" w14:textId="77777777" w:rsidR="00765176" w:rsidRPr="0034605C" w:rsidRDefault="00765176">
      <w:pPr>
        <w:rPr>
          <w:rFonts w:asciiTheme="minorHAnsi" w:eastAsia="Book Antiqua" w:hAnsiTheme="minorHAnsi" w:cstheme="minorHAnsi"/>
          <w:sz w:val="23"/>
          <w:szCs w:val="23"/>
        </w:rPr>
      </w:pPr>
    </w:p>
    <w:p w14:paraId="00000078"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To become the person God calls us to be makes others rejoice also, just as Martin Luther King said: “Only when you are free to be who you ought to be can I be who I ought to be.”</w:t>
      </w:r>
    </w:p>
    <w:p w14:paraId="00000079" w14:textId="77777777" w:rsidR="00765176" w:rsidRPr="0034605C" w:rsidRDefault="00765176">
      <w:pPr>
        <w:rPr>
          <w:rFonts w:asciiTheme="minorHAnsi" w:eastAsia="Book Antiqua" w:hAnsiTheme="minorHAnsi" w:cstheme="minorHAnsi"/>
          <w:sz w:val="23"/>
          <w:szCs w:val="23"/>
        </w:rPr>
      </w:pPr>
    </w:p>
    <w:p w14:paraId="0000007B"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Jesus restored the joy of tradition and community, so that each of us can be as free and happy as children swinging in the park! May we once again experience the joy of freedom in Christ.</w:t>
      </w:r>
    </w:p>
    <w:p w14:paraId="0000007C" w14:textId="77777777" w:rsidR="00765176" w:rsidRPr="0034605C" w:rsidRDefault="00765176">
      <w:pPr>
        <w:rPr>
          <w:rFonts w:asciiTheme="minorHAnsi" w:eastAsia="Book Antiqua" w:hAnsiTheme="minorHAnsi" w:cstheme="minorHAnsi"/>
          <w:sz w:val="23"/>
          <w:szCs w:val="23"/>
        </w:rPr>
      </w:pPr>
    </w:p>
    <w:p w14:paraId="0000007E"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When we are set free, we are also called to help those bound within systems and structures. Jesus exposed these evil powers, showing that suffering and unjust traditions had become normalized—sexism, racism, homophobia, class prejudice, and authoritarianism so entrenched that they seemed natural.</w:t>
      </w:r>
    </w:p>
    <w:p w14:paraId="0000007F" w14:textId="77777777" w:rsidR="00765176" w:rsidRPr="0034605C" w:rsidRDefault="00765176">
      <w:pPr>
        <w:rPr>
          <w:rFonts w:asciiTheme="minorHAnsi" w:eastAsia="Book Antiqua" w:hAnsiTheme="minorHAnsi" w:cstheme="minorHAnsi"/>
          <w:sz w:val="23"/>
          <w:szCs w:val="23"/>
        </w:rPr>
      </w:pPr>
    </w:p>
    <w:p w14:paraId="00000081"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To reject the chains of religion, philosophy, law, and ideology, to refuse to accept being looked down upon economically or by stereotypes, is to restore human dignity and to experience God’s joy.</w:t>
      </w:r>
    </w:p>
    <w:p w14:paraId="00000082" w14:textId="77777777" w:rsidR="00765176" w:rsidRPr="0034605C" w:rsidRDefault="00765176">
      <w:pPr>
        <w:rPr>
          <w:rFonts w:asciiTheme="minorHAnsi" w:eastAsia="Book Antiqua" w:hAnsiTheme="minorHAnsi" w:cstheme="minorHAnsi"/>
          <w:sz w:val="23"/>
          <w:szCs w:val="23"/>
        </w:rPr>
      </w:pPr>
    </w:p>
    <w:p w14:paraId="00000084"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Our privilege is not how much wealth, knowledge, money, or status we possess. Our privilege is to walk alongside our companions. Thanks be to God for arranging family and friends to journey heavenward with us.</w:t>
      </w:r>
    </w:p>
    <w:p w14:paraId="00000085" w14:textId="77777777" w:rsidR="00765176" w:rsidRPr="0034605C" w:rsidRDefault="00765176">
      <w:pPr>
        <w:rPr>
          <w:rFonts w:asciiTheme="minorHAnsi" w:eastAsia="Book Antiqua" w:hAnsiTheme="minorHAnsi" w:cstheme="minorHAnsi"/>
          <w:sz w:val="23"/>
          <w:szCs w:val="23"/>
        </w:rPr>
      </w:pPr>
    </w:p>
    <w:p w14:paraId="00000087"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rPr>
        <w:t xml:space="preserve">May the Lord grant us and our </w:t>
      </w:r>
      <w:proofErr w:type="gramStart"/>
      <w:r w:rsidRPr="0034605C">
        <w:rPr>
          <w:rFonts w:asciiTheme="minorHAnsi" w:eastAsia="Book Antiqua" w:hAnsiTheme="minorHAnsi" w:cstheme="minorHAnsi"/>
          <w:sz w:val="23"/>
          <w:szCs w:val="23"/>
        </w:rPr>
        <w:t>companions</w:t>
      </w:r>
      <w:proofErr w:type="gramEnd"/>
      <w:r w:rsidRPr="0034605C">
        <w:rPr>
          <w:rFonts w:asciiTheme="minorHAnsi" w:eastAsia="Book Antiqua" w:hAnsiTheme="minorHAnsi" w:cstheme="minorHAnsi"/>
          <w:sz w:val="23"/>
          <w:szCs w:val="23"/>
        </w:rPr>
        <w:t xml:space="preserve"> strength, for when someone bears the burdens of life and cannot straighten up, we all need to be released, we all need the compassionate words of Jesus Christ, and His merciful hand to touch us.</w:t>
      </w:r>
    </w:p>
    <w:p w14:paraId="00000088" w14:textId="77777777" w:rsidR="00765176" w:rsidRPr="0034605C" w:rsidRDefault="00765176">
      <w:pPr>
        <w:rPr>
          <w:rFonts w:asciiTheme="minorHAnsi" w:eastAsia="Book Antiqua" w:hAnsiTheme="minorHAnsi" w:cstheme="minorHAnsi"/>
          <w:sz w:val="23"/>
          <w:szCs w:val="23"/>
        </w:rPr>
      </w:pPr>
    </w:p>
    <w:p w14:paraId="0000008A" w14:textId="77777777" w:rsidR="00765176" w:rsidRPr="0034605C" w:rsidRDefault="00000000">
      <w:pPr>
        <w:rPr>
          <w:rFonts w:asciiTheme="minorHAnsi" w:eastAsia="Book Antiqua" w:hAnsiTheme="minorHAnsi" w:cstheme="minorHAnsi"/>
          <w:sz w:val="23"/>
          <w:szCs w:val="23"/>
          <w:highlight w:val="white"/>
        </w:rPr>
      </w:pPr>
      <w:r w:rsidRPr="0034605C">
        <w:rPr>
          <w:rFonts w:asciiTheme="minorHAnsi" w:eastAsia="Book Antiqua" w:hAnsiTheme="minorHAnsi" w:cstheme="minorHAnsi"/>
          <w:sz w:val="23"/>
          <w:szCs w:val="23"/>
          <w:highlight w:val="white"/>
        </w:rPr>
        <w:t>Let us stand upright, straighten our bodies, live lives of praise and joy, and hand in hand praise God, saying:</w:t>
      </w:r>
    </w:p>
    <w:p w14:paraId="0000008B" w14:textId="77777777" w:rsidR="00765176" w:rsidRPr="0034605C" w:rsidRDefault="00000000">
      <w:pPr>
        <w:rPr>
          <w:rFonts w:asciiTheme="minorHAnsi" w:eastAsia="Book Antiqua" w:hAnsiTheme="minorHAnsi" w:cstheme="minorHAnsi"/>
          <w:sz w:val="23"/>
          <w:szCs w:val="23"/>
        </w:rPr>
      </w:pPr>
      <w:r w:rsidRPr="0034605C">
        <w:rPr>
          <w:rFonts w:asciiTheme="minorHAnsi" w:eastAsia="Book Antiqua" w:hAnsiTheme="minorHAnsi" w:cstheme="minorHAnsi"/>
          <w:sz w:val="23"/>
          <w:szCs w:val="23"/>
          <w:highlight w:val="white"/>
        </w:rPr>
        <w:t>“Thank You, we are free.”</w:t>
      </w:r>
    </w:p>
    <w:sectPr w:rsidR="00765176" w:rsidRPr="0034605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2F5A3B1-5548-AC40-8180-AA768374D15C}"/>
    <w:embedBold r:id="rId2" w:fontKey="{6996966B-A748-084B-BF4F-716A234FD0F8}"/>
    <w:embedItalic r:id="rId3" w:fontKey="{47594CCB-1819-1443-B08B-D077FD3A33FE}"/>
  </w:font>
  <w:font w:name="Calibri">
    <w:panose1 w:val="020F0502020204030204"/>
    <w:charset w:val="00"/>
    <w:family w:val="swiss"/>
    <w:pitch w:val="variable"/>
    <w:sig w:usb0="E0002AFF" w:usb1="C000247B" w:usb2="00000009" w:usb3="00000000" w:csb0="000001FF" w:csb1="00000000"/>
    <w:embedRegular r:id="rId4" w:fontKey="{349163EA-A6AB-CA4E-BD53-5618A989BE12}"/>
    <w:embedBold r:id="rId5" w:fontKey="{A5EFB51E-2A2F-1049-B565-40773C536522}"/>
    <w:embedItalic r:id="rId6" w:fontKey="{EA959703-2A92-3342-A50F-6E64BD606843}"/>
  </w:font>
  <w:font w:name="PMingLiU">
    <w:altName w:val="新細明體"/>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embedRegular r:id="rId7" w:fontKey="{CA12FD1A-2288-8F47-A750-28B791318C66}"/>
    <w:embedItalic r:id="rId8" w:fontKey="{FAD38CA6-A4E6-A840-BA97-EAA0F1496EC3}"/>
  </w:font>
  <w:font w:name="Book Antiqua">
    <w:panose1 w:val="02040602050305030304"/>
    <w:charset w:val="00"/>
    <w:family w:val="roman"/>
    <w:pitch w:val="variable"/>
    <w:sig w:usb0="00000287" w:usb1="00000000" w:usb2="00000000" w:usb3="00000000" w:csb0="0000009F" w:csb1="00000000"/>
    <w:embedRegular r:id="rId9" w:fontKey="{8087E19B-0728-ED47-A91C-EB10B53053B1}"/>
    <w:embedBold r:id="rId10" w:fontKey="{BD095899-370C-194C-90DF-24A431BDD0F6}"/>
    <w:embedItalic r:id="rId11" w:fontKey="{D0DA8E6E-A308-1944-962A-5324A66A0BB7}"/>
  </w:font>
  <w:font w:name="PingFang TC">
    <w:panose1 w:val="020B0400000000000000"/>
    <w:charset w:val="88"/>
    <w:family w:val="swiss"/>
    <w:pitch w:val="variable"/>
    <w:sig w:usb0="A00002FF" w:usb1="7ACFFDFB" w:usb2="00000017" w:usb3="00000000" w:csb0="00100001" w:csb1="00000000"/>
    <w:embedRegular r:id="rId12" w:fontKey="{032B9D71-B0CF-964D-A7EF-4FB3BB39BF5F}"/>
  </w:font>
  <w:font w:name="Calibri Light">
    <w:panose1 w:val="020F0302020204030204"/>
    <w:charset w:val="00"/>
    <w:family w:val="swiss"/>
    <w:pitch w:val="variable"/>
    <w:sig w:usb0="E0002AFF" w:usb1="C000247B" w:usb2="00000009" w:usb3="00000000" w:csb0="000001FF" w:csb1="00000000"/>
    <w:embedRegular r:id="rId13" w:fontKey="{B4185983-CFB2-E74A-B594-325FEBFAA13D}"/>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456106"/>
    <w:multiLevelType w:val="multilevel"/>
    <w:tmpl w:val="C79EAA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6529520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5176"/>
    <w:rsid w:val="000B5965"/>
    <w:rsid w:val="0034605C"/>
    <w:rsid w:val="004950B7"/>
    <w:rsid w:val="00765176"/>
    <w:rsid w:val="00C6023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6662AEF7"/>
  <w15:docId w15:val="{E6826E17-DC77-8F46-9D3F-6311C6A6A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pPr>
      <w:outlineLvl w:val="2"/>
    </w:pPr>
    <w:rPr>
      <w:rFonts w:ascii="Times New Roman" w:eastAsia="Times New Roman" w:hAnsi="Times New Roman" w:cs="Times New Roman"/>
      <w:b/>
      <w:sz w:val="27"/>
      <w:szCs w:val="27"/>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3Char">
    <w:name w:val="Heading 3 Char"/>
    <w:basedOn w:val="DefaultParagraphFont"/>
    <w:link w:val="Heading3"/>
    <w:uiPriority w:val="9"/>
    <w:rsid w:val="00C747F6"/>
    <w:rPr>
      <w:rFonts w:ascii="Times New Roman" w:eastAsia="Times New Roman" w:hAnsi="Times New Roman" w:cs="Times New Roman"/>
      <w:b/>
      <w:bCs/>
      <w:sz w:val="27"/>
      <w:szCs w:val="27"/>
    </w:rPr>
  </w:style>
  <w:style w:type="character" w:styleId="Strong">
    <w:name w:val="Strong"/>
    <w:basedOn w:val="DefaultParagraphFont"/>
    <w:uiPriority w:val="22"/>
    <w:qFormat/>
    <w:rsid w:val="00C747F6"/>
    <w:rPr>
      <w:b/>
      <w:bCs/>
    </w:rPr>
  </w:style>
  <w:style w:type="paragraph" w:styleId="NormalWeb">
    <w:name w:val="Normal (Web)"/>
    <w:basedOn w:val="Normal"/>
    <w:uiPriority w:val="99"/>
    <w:unhideWhenUsed/>
    <w:rsid w:val="00C747F6"/>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semiHidden/>
    <w:unhideWhenUsed/>
    <w:rsid w:val="00C747F6"/>
    <w:rPr>
      <w:color w:val="0000FF"/>
      <w:u w:val="single"/>
    </w:rPr>
  </w:style>
  <w:style w:type="character" w:styleId="Emphasis">
    <w:name w:val="Emphasis"/>
    <w:basedOn w:val="DefaultParagraphFont"/>
    <w:uiPriority w:val="20"/>
    <w:qFormat/>
    <w:rsid w:val="00C747F6"/>
    <w:rPr>
      <w:i/>
      <w:iCs/>
    </w:rPr>
  </w:style>
  <w:style w:type="paragraph" w:styleId="ListParagraph">
    <w:name w:val="List Paragraph"/>
    <w:basedOn w:val="Normal"/>
    <w:uiPriority w:val="34"/>
    <w:qFormat/>
    <w:rsid w:val="00C747F6"/>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BgYgruEzP9+uQEP7nMblE/utrg==">CgMxLjA4AHIhMVFLMGdKd2xMYnhjaWM4SVg1U1hJSTlORS1OR3FDLU5L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3221</Words>
  <Characters>7637</Characters>
  <Application>Microsoft Office Word</Application>
  <DocSecurity>0</DocSecurity>
  <Lines>173</Lines>
  <Paragraphs>61</Paragraphs>
  <ScaleCrop>false</ScaleCrop>
  <Company/>
  <LinksUpToDate>false</LinksUpToDate>
  <CharactersWithSpaces>10797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Ming Chen Lo Rohrer</cp:lastModifiedBy>
  <cp:revision>3</cp:revision>
  <dcterms:created xsi:type="dcterms:W3CDTF">2025-08-24T00:27:00Z</dcterms:created>
  <dcterms:modified xsi:type="dcterms:W3CDTF">2025-08-24T10:23:00Z</dcterms:modified>
</cp:coreProperties>
</file>