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97681" w14:textId="77777777" w:rsidR="000257AC" w:rsidRPr="007C1D38" w:rsidRDefault="00000000" w:rsidP="000257AC">
      <w:pPr>
        <w:jc w:val="center"/>
        <w:rPr>
          <w:rFonts w:asciiTheme="minorEastAsia" w:hAnsiTheme="minorEastAsia" w:cs="Book Antiqua"/>
          <w:b/>
          <w:bCs/>
          <w:color w:val="000000" w:themeColor="text1"/>
          <w:sz w:val="32"/>
          <w:szCs w:val="32"/>
        </w:rPr>
      </w:pPr>
      <w:r w:rsidRPr="007C1D38">
        <w:rPr>
          <w:rFonts w:asciiTheme="minorEastAsia" w:hAnsiTheme="minorEastAsia" w:cs="Book Antiqua"/>
          <w:b/>
          <w:bCs/>
          <w:color w:val="000000" w:themeColor="text1"/>
          <w:sz w:val="32"/>
          <w:szCs w:val="32"/>
        </w:rPr>
        <w:t>為這個城市悲傷</w:t>
      </w:r>
    </w:p>
    <w:p w14:paraId="2284147F" w14:textId="1355C624" w:rsidR="000257AC" w:rsidRPr="007C1D38" w:rsidRDefault="00040BC7" w:rsidP="000257AC">
      <w:pPr>
        <w:jc w:val="center"/>
        <w:rPr>
          <w:rFonts w:asciiTheme="minorEastAsia" w:hAnsiTheme="minorEastAsia" w:cs="Book Antiqua" w:hint="eastAsia"/>
          <w:b/>
          <w:bCs/>
          <w:color w:val="000000" w:themeColor="text1"/>
          <w:sz w:val="32"/>
          <w:szCs w:val="32"/>
        </w:rPr>
      </w:pPr>
      <w:r w:rsidRPr="007C1D38">
        <w:rPr>
          <w:rFonts w:asciiTheme="minorEastAsia" w:hAnsiTheme="minorEastAsia" w:cs="Book Antiqua" w:hint="eastAsia"/>
          <w:b/>
          <w:bCs/>
          <w:color w:val="000000" w:themeColor="text1"/>
          <w:sz w:val="32"/>
          <w:szCs w:val="32"/>
        </w:rPr>
        <w:t>W</w:t>
      </w:r>
      <w:r w:rsidRPr="007C1D38">
        <w:rPr>
          <w:rFonts w:asciiTheme="minorEastAsia" w:hAnsiTheme="minorEastAsia" w:cs="PingFang TC" w:hint="eastAsia"/>
          <w:b/>
          <w:bCs/>
          <w:color w:val="000000" w:themeColor="text1"/>
          <w:sz w:val="32"/>
          <w:szCs w:val="32"/>
        </w:rPr>
        <w:t>eeing over the City</w:t>
      </w:r>
    </w:p>
    <w:p w14:paraId="00000001" w14:textId="4013199D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04" w14:textId="2B577A19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路加福音</w:t>
      </w:r>
      <w:r w:rsidR="000257AC" w:rsidRPr="007C1D38">
        <w:rPr>
          <w:rFonts w:asciiTheme="minorEastAsia" w:hAnsiTheme="minorEastAsia" w:cs="Book Antiqua"/>
          <w:color w:val="000000" w:themeColor="text1"/>
        </w:rPr>
        <w:t>Luke</w:t>
      </w:r>
      <w:r w:rsidR="000257AC" w:rsidRPr="007C1D38">
        <w:rPr>
          <w:rFonts w:asciiTheme="minorEastAsia" w:hAnsiTheme="minorEastAsia" w:cs="Book Antiqua"/>
          <w:color w:val="000000" w:themeColor="text1"/>
        </w:rPr>
        <w:t xml:space="preserve"> </w:t>
      </w:r>
      <w:r w:rsidRPr="007C1D38">
        <w:rPr>
          <w:rFonts w:asciiTheme="minorEastAsia" w:hAnsiTheme="minorEastAsia" w:cs="Book Antiqua"/>
          <w:color w:val="000000" w:themeColor="text1"/>
        </w:rPr>
        <w:t>13:31-35</w:t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257AC" w:rsidRPr="007C1D38">
        <w:rPr>
          <w:rFonts w:asciiTheme="minorEastAsia" w:hAnsiTheme="minorEastAsia" w:cs="Book Antiqua"/>
          <w:color w:val="000000" w:themeColor="text1"/>
        </w:rPr>
        <w:tab/>
      </w:r>
      <w:r w:rsidR="00040BC7" w:rsidRPr="007C1D38">
        <w:rPr>
          <w:rFonts w:asciiTheme="minorEastAsia" w:hAnsiTheme="minorEastAsia" w:cs="Book Antiqua" w:hint="eastAsia"/>
          <w:color w:val="000000" w:themeColor="text1"/>
        </w:rPr>
        <w:t xml:space="preserve"> </w:t>
      </w:r>
      <w:r w:rsidR="007C1D38" w:rsidRPr="007C1D38">
        <w:rPr>
          <w:rFonts w:asciiTheme="minorEastAsia" w:hAnsiTheme="minorEastAsia" w:cs="Book Antiqua" w:hint="eastAsia"/>
          <w:color w:val="000000" w:themeColor="text1"/>
        </w:rPr>
        <w:t xml:space="preserve">    </w:t>
      </w:r>
      <w:r w:rsidR="00040BC7" w:rsidRPr="007C1D38">
        <w:rPr>
          <w:rFonts w:asciiTheme="minorEastAsia" w:hAnsiTheme="minorEastAsia" w:cs="Book Antiqua" w:hint="eastAsia"/>
          <w:color w:val="000000" w:themeColor="text1"/>
        </w:rPr>
        <w:t xml:space="preserve">   </w:t>
      </w:r>
      <w:r w:rsidRPr="007C1D38">
        <w:rPr>
          <w:rFonts w:asciiTheme="minorEastAsia" w:hAnsiTheme="minorEastAsia" w:cs="Book Antiqua"/>
          <w:color w:val="000000" w:themeColor="text1"/>
        </w:rPr>
        <w:t>3/16/2025</w:t>
      </w:r>
    </w:p>
    <w:p w14:paraId="59A0B665" w14:textId="5CB0E765" w:rsidR="00040BC7" w:rsidRPr="007C1D38" w:rsidRDefault="00040BC7" w:rsidP="00040BC7">
      <w:pPr>
        <w:jc w:val="right"/>
        <w:rPr>
          <w:rFonts w:asciiTheme="minorEastAsia" w:hAnsiTheme="minorEastAsia" w:cs="Book Antiqua" w:hint="eastAsia"/>
          <w:color w:val="000000" w:themeColor="text1"/>
        </w:rPr>
      </w:pPr>
      <w:r w:rsidRPr="007C1D38">
        <w:rPr>
          <w:rFonts w:asciiTheme="minorEastAsia" w:hAnsiTheme="minorEastAsia" w:cs="PingFang TC" w:hint="eastAsia"/>
          <w:color w:val="000000" w:themeColor="text1"/>
        </w:rPr>
        <w:t>羅敏珍</w:t>
      </w:r>
    </w:p>
    <w:p w14:paraId="04DF4715" w14:textId="477CFBDB" w:rsidR="007C1D38" w:rsidRPr="007C1D38" w:rsidRDefault="007C1D38" w:rsidP="007C1D38">
      <w:pPr>
        <w:pStyle w:val="verse"/>
        <w:shd w:val="clear" w:color="auto" w:fill="FFFFFF"/>
        <w:spacing w:before="240" w:beforeAutospacing="0" w:after="0" w:afterAutospacing="0"/>
        <w:rPr>
          <w:rFonts w:ascii="Segoe UI" w:hAnsi="Segoe UI" w:cs="Segoe UI"/>
          <w:i/>
          <w:iCs/>
          <w:color w:val="000000" w:themeColor="text1"/>
          <w:sz w:val="22"/>
          <w:szCs w:val="22"/>
        </w:rPr>
      </w:pPr>
      <w:r w:rsidRPr="007C1D38">
        <w:rPr>
          <w:rStyle w:val="text"/>
          <w:rFonts w:ascii="Segoe UI" w:hAnsi="Segoe UI" w:cs="Segoe UI"/>
          <w:b/>
          <w:bCs/>
          <w:i/>
          <w:iCs/>
          <w:color w:val="000000" w:themeColor="text1"/>
          <w:sz w:val="22"/>
          <w:szCs w:val="22"/>
          <w:vertAlign w:val="superscript"/>
        </w:rPr>
        <w:t>31 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時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幾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法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賽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離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這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裡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去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罷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想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b/>
          <w:bCs/>
          <w:i/>
          <w:iCs/>
          <w:color w:val="000000" w:themeColor="text1"/>
          <w:sz w:val="22"/>
          <w:szCs w:val="22"/>
          <w:vertAlign w:val="superscript"/>
        </w:rPr>
        <w:t>32 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去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訴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狐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狸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明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趕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鬼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治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病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第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就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成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全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b/>
          <w:bCs/>
          <w:i/>
          <w:iCs/>
          <w:color w:val="000000" w:themeColor="text1"/>
          <w:sz w:val="22"/>
          <w:szCs w:val="22"/>
          <w:vertAlign w:val="superscript"/>
        </w:rPr>
        <w:t>33 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雖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這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明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天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必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須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先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知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在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撒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冷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外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命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能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b/>
          <w:bCs/>
          <w:i/>
          <w:iCs/>
          <w:color w:val="000000" w:themeColor="text1"/>
          <w:sz w:val="22"/>
          <w:szCs w:val="22"/>
          <w:vertAlign w:val="superscript"/>
        </w:rPr>
        <w:t>34 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撒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冷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阿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撒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冷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阿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！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常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害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先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知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又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用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石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頭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打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死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差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遣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到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這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裡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次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願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意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兒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女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好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像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雞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小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雞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在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翅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膀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底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願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意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b/>
          <w:bCs/>
          <w:i/>
          <w:iCs/>
          <w:color w:val="000000" w:themeColor="text1"/>
          <w:sz w:val="22"/>
          <w:szCs w:val="22"/>
          <w:vertAlign w:val="superscript"/>
        </w:rPr>
        <w:t>35 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成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為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荒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場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留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給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訴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從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今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以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得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見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直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到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你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們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說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：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主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名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來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是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應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當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稱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頌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的</w:t>
      </w:r>
      <w:r w:rsidRPr="007C1D38">
        <w:rPr>
          <w:rStyle w:val="text"/>
          <w:rFonts w:ascii="Segoe UI" w:hAnsi="Segoe UI" w:cs="Segoe UI"/>
          <w:i/>
          <w:iCs/>
          <w:color w:val="000000" w:themeColor="text1"/>
          <w:sz w:val="22"/>
          <w:szCs w:val="22"/>
        </w:rPr>
        <w:t xml:space="preserve"> </w:t>
      </w:r>
      <w:r w:rsidRPr="007C1D38">
        <w:rPr>
          <w:rStyle w:val="text"/>
          <w:rFonts w:ascii="Microsoft JhengHei" w:eastAsia="Microsoft JhengHei" w:hAnsi="Microsoft JhengHei" w:cs="Microsoft JhengHei" w:hint="eastAsia"/>
          <w:i/>
          <w:iCs/>
          <w:color w:val="000000" w:themeColor="text1"/>
          <w:sz w:val="22"/>
          <w:szCs w:val="22"/>
        </w:rPr>
        <w:t>。</w:t>
      </w:r>
    </w:p>
    <w:p w14:paraId="76F956B5" w14:textId="55F3CBD3" w:rsidR="00040BC7" w:rsidRPr="007C1D38" w:rsidRDefault="00040BC7" w:rsidP="007C1D38">
      <w:pPr>
        <w:pStyle w:val="NormalWeb"/>
        <w:ind w:left="720"/>
        <w:rPr>
          <w:rFonts w:asciiTheme="minorEastAsia" w:eastAsiaTheme="minorEastAsia" w:hAnsiTheme="minorEastAsia"/>
          <w:color w:val="000000" w:themeColor="text1"/>
        </w:rPr>
      </w:pPr>
      <w:r w:rsidRPr="007C1D38">
        <w:rPr>
          <w:rFonts w:asciiTheme="minorEastAsia" w:eastAsiaTheme="minorEastAsia" w:hAnsiTheme="minorEastAsia" w:cs="PingFang TC" w:hint="eastAsia"/>
          <w:color w:val="000000" w:themeColor="text1"/>
        </w:rPr>
        <w:t>光照</w:t>
      </w:r>
      <w:r w:rsidR="000257AC" w:rsidRPr="007C1D38">
        <w:rPr>
          <w:rFonts w:asciiTheme="minorEastAsia" w:eastAsiaTheme="minorEastAsia" w:hAnsiTheme="minorEastAsia" w:cs="PingFang TC" w:hint="eastAsia"/>
          <w:color w:val="000000" w:themeColor="text1"/>
        </w:rPr>
        <w:t>的禱告</w:t>
      </w:r>
      <w:r w:rsidRPr="007C1D38">
        <w:rPr>
          <w:rFonts w:asciiTheme="minorEastAsia" w:eastAsiaTheme="minorEastAsia" w:hAnsiTheme="minorEastAsia"/>
          <w:color w:val="000000" w:themeColor="text1"/>
        </w:rPr>
        <w:t xml:space="preserve"> </w:t>
      </w:r>
    </w:p>
    <w:p w14:paraId="0000000D" w14:textId="7DDB8662" w:rsidR="001671BB" w:rsidRPr="007C1D38" w:rsidRDefault="000257AC" w:rsidP="007C1D38">
      <w:pPr>
        <w:pStyle w:val="NormalWeb"/>
        <w:ind w:left="720"/>
        <w:rPr>
          <w:rFonts w:asciiTheme="minorEastAsia" w:eastAsiaTheme="minorEastAsia" w:hAnsiTheme="minorEastAsia" w:cs="PingFang TC"/>
          <w:color w:val="000000" w:themeColor="text1"/>
        </w:rPr>
      </w:pPr>
      <w:r w:rsidRPr="007C1D38">
        <w:rPr>
          <w:rFonts w:asciiTheme="minorEastAsia" w:eastAsiaTheme="minorEastAsia" w:hAnsiTheme="minorEastAsia" w:cs="PingFang TC" w:hint="eastAsia"/>
          <w:color w:val="000000" w:themeColor="text1"/>
        </w:rPr>
        <w:t>慈悲的</w:t>
      </w:r>
      <w:r w:rsidR="00040BC7" w:rsidRPr="007C1D38">
        <w:rPr>
          <w:rFonts w:asciiTheme="minorEastAsia" w:eastAsiaTheme="minorEastAsia" w:hAnsiTheme="minorEastAsia" w:cs="PingFang TC" w:hint="eastAsia"/>
          <w:color w:val="000000" w:themeColor="text1"/>
        </w:rPr>
        <w:t>上帝</w:t>
      </w:r>
      <w:r w:rsidRPr="007C1D38">
        <w:rPr>
          <w:rFonts w:asciiTheme="minorEastAsia" w:eastAsiaTheme="minorEastAsia" w:hAnsiTheme="minorEastAsia" w:cs="PingFang TC" w:hint="eastAsia"/>
          <w:color w:val="000000" w:themeColor="text1"/>
        </w:rPr>
        <w:t>啊，求祢打開我們的心，讓我們聽見祢的話語與道路。幫助我們尋求祢、祢的真理，並領受今天祢為我們預備的信息。阿門。</w:t>
      </w:r>
    </w:p>
    <w:p w14:paraId="0000000E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PingFang TC" w:hint="eastAsia"/>
          <w:color w:val="000000" w:themeColor="text1"/>
        </w:rPr>
        <w:t>聖</w:t>
      </w:r>
      <w:r w:rsidRPr="007C1D38">
        <w:rPr>
          <w:rFonts w:asciiTheme="minorEastAsia" w:hAnsiTheme="minorEastAsia" w:cs="Book Antiqua"/>
          <w:color w:val="000000" w:themeColor="text1"/>
        </w:rPr>
        <w:t>經中有幾個耶穌悲傷的故事。今仔日所讀的福音書是其中之一，記載耶穌看著耶路撒冷，心中充滿悲傷。</w:t>
      </w:r>
    </w:p>
    <w:p w14:paraId="00000010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4986D22C" w14:textId="133F7650" w:rsidR="000257AC" w:rsidRPr="007C1D38" w:rsidRDefault="00000000" w:rsidP="000257AC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另外兩個耶穌悲傷的故事是：1. 耶穌見所愛的朋友拉撒路死，流眼淚</w:t>
      </w:r>
      <w:r w:rsidRPr="007C1D38">
        <w:rPr>
          <w:rFonts w:ascii="Cambria Math" w:hAnsi="Cambria Math" w:cs="Cambria Math"/>
          <w:color w:val="000000" w:themeColor="text1"/>
        </w:rPr>
        <w:t>⋯⋯</w:t>
      </w:r>
      <w:r w:rsidRPr="007C1D38">
        <w:rPr>
          <w:rFonts w:asciiTheme="minorEastAsia" w:hAnsiTheme="minorEastAsia" w:cs="Book Antiqua"/>
          <w:color w:val="000000" w:themeColor="text1"/>
        </w:rPr>
        <w:t>，</w:t>
      </w:r>
      <w:r w:rsidR="000257AC" w:rsidRPr="007C1D38">
        <w:rPr>
          <w:rFonts w:asciiTheme="minorEastAsia" w:hAnsiTheme="minorEastAsia" w:cs="Book Antiqua"/>
          <w:color w:val="000000" w:themeColor="text1"/>
        </w:rPr>
        <w:t xml:space="preserve"> </w:t>
      </w:r>
    </w:p>
    <w:p w14:paraId="0593C468" w14:textId="77777777" w:rsidR="000257AC" w:rsidRPr="007C1D38" w:rsidRDefault="000257AC" w:rsidP="000257AC">
      <w:pPr>
        <w:rPr>
          <w:rFonts w:asciiTheme="minorEastAsia" w:hAnsiTheme="minorEastAsia" w:cs="Book Antiqua" w:hint="eastAsia"/>
          <w:color w:val="000000" w:themeColor="text1"/>
        </w:rPr>
      </w:pPr>
    </w:p>
    <w:p w14:paraId="00000011" w14:textId="5439BA8C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2. 耶穌被抓那個夜晚，猶大靠近耶穌親吻祂，</w:t>
      </w:r>
      <w:r w:rsidRPr="007C1D38">
        <w:rPr>
          <w:rFonts w:asciiTheme="minorEastAsia" w:hAnsiTheme="minorEastAsia" w:cs="Book Antiqua"/>
          <w:color w:val="000000" w:themeColor="text1"/>
          <w:highlight w:val="white"/>
        </w:rPr>
        <w:t>耶 穌 對 他 說 ： 猶 大 ！ 你 用 親 嘴 的 暗 號 賣 人 子 麼 ？</w:t>
      </w:r>
      <w:r w:rsidRPr="007C1D38">
        <w:rPr>
          <w:rFonts w:asciiTheme="minorEastAsia" w:hAnsiTheme="minorEastAsia" w:cs="Book Antiqua"/>
          <w:color w:val="000000" w:themeColor="text1"/>
        </w:rPr>
        <w:t xml:space="preserve">（路22:48）無論猶大的動機和目的是什麼，耶穌面對有革命情感的猶大的背叛，想必感十分失望、無奈和悲傷。 </w:t>
      </w:r>
    </w:p>
    <w:p w14:paraId="00000013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14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當耶穌傷心大聲呼喊說：「拉撒路出來」，祂所愛的朋友拉撒路復活，從墓裡出來。這是我們辦不到的事。然而，另外兩則故事則和我們較接近，當耶穌在面對人類無法改變的苦難時，祂沒行神蹟，沒使用力量去避免。</w:t>
      </w:r>
    </w:p>
    <w:p w14:paraId="00000016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17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第一：耶穌為耶路撒冷悲傷，但祂未改變現實。祂看到猶太人宗教生活的中心耶路撒冷裡，充滿拒絕上帝、不忠實的百姓，過去殺害和祂一樣的先知，現在又要殺祂，祂為的這個城市唱哀歌。</w:t>
      </w:r>
    </w:p>
    <w:p w14:paraId="00000019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1A" w14:textId="35F37DDE" w:rsidR="001671BB" w:rsidRPr="007C1D38" w:rsidRDefault="00000000">
      <w:pPr>
        <w:rPr>
          <w:rFonts w:asciiTheme="minorEastAsia" w:hAnsiTheme="minorEastAsia" w:cs="Book Antiqua" w:hint="eastAsi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lastRenderedPageBreak/>
        <w:t>第二：在耶穌被抓那個晚上，祂看到兵丁將猶大推開，然後祂阻止要用動武力救祂的朋友。當祂的門徒拔出刀來為祂拒捕，削去了大祭司的奴僕右邊耳朵，耶穌譴責暴力說：「</w:t>
      </w:r>
      <w:r w:rsidR="000257AC" w:rsidRPr="007C1D38">
        <w:rPr>
          <w:rFonts w:asciiTheme="minorEastAsia" w:hAnsiTheme="minorEastAsia" w:cs="Segoe UI"/>
          <w:color w:val="000000" w:themeColor="text1"/>
          <w:shd w:val="clear" w:color="auto" w:fill="FFFFFF"/>
        </w:rPr>
        <w:t>耶 穌 說 ： 到 了 這 個 地 步 ， 由 他 們 罷 ！ </w:t>
      </w:r>
      <w:r w:rsidRPr="007C1D38">
        <w:rPr>
          <w:rFonts w:asciiTheme="minorEastAsia" w:hAnsiTheme="minorEastAsia" w:cs="Book Antiqua"/>
          <w:color w:val="000000" w:themeColor="text1"/>
        </w:rPr>
        <w:t>」</w:t>
      </w:r>
      <w:r w:rsidR="000257AC" w:rsidRPr="007C1D38">
        <w:rPr>
          <w:rFonts w:asciiTheme="minorEastAsia" w:hAnsiTheme="minorEastAsia" w:cs="PingFang TC" w:hint="eastAsia"/>
          <w:color w:val="000000" w:themeColor="text1"/>
        </w:rPr>
        <w:t>（</w:t>
      </w:r>
      <w:r w:rsidR="007C1D38" w:rsidRPr="007C1D38">
        <w:rPr>
          <w:rFonts w:asciiTheme="minorEastAsia" w:hAnsiTheme="minorEastAsia" w:cs="PingFang TC" w:hint="eastAsia"/>
          <w:color w:val="000000" w:themeColor="text1"/>
        </w:rPr>
        <w:t>路</w:t>
      </w:r>
      <w:r w:rsidR="000257AC" w:rsidRPr="007C1D38">
        <w:rPr>
          <w:rFonts w:asciiTheme="minorEastAsia" w:hAnsiTheme="minorEastAsia" w:cs="PingFang TC" w:hint="eastAsia"/>
          <w:color w:val="000000" w:themeColor="text1"/>
        </w:rPr>
        <w:t>22:51）</w:t>
      </w:r>
    </w:p>
    <w:p w14:paraId="0000001C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1D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大祭司的奴僕不是敵人；那些刀及槌和武器才是敵人。慈悲愛疼的耶穌摸他的耳朵，醫治了他。耶穌將自己交出去，祂轉向那個刣死先知，用石頭擲上帝所差的使者的城市。祂為這個城市悲傷，唱哀歌。</w:t>
      </w:r>
    </w:p>
    <w:p w14:paraId="0000001F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0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 xml:space="preserve">對決心跟隨耶穌、想效法祂的模範的門徒 來說，這段經文不只是一個悲傷的故事，其實是很令人「驚嚇」的故事。誰能跟隨耶穌基督的腳步呢？對有意要殺害你的人，我們能夠展開擁抱的雙手嗎？來抓你的人受傷時，我們會醫治他嗎？我們會阻擋使用武力來保護我們的朋友嗎？ </w:t>
      </w:r>
    </w:p>
    <w:p w14:paraId="00000022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3" w14:textId="7449EEC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今日的世界和第一世紀一樣</w:t>
      </w:r>
      <w:r w:rsidR="000257AC" w:rsidRPr="007C1D38">
        <w:rPr>
          <w:rFonts w:asciiTheme="minorEastAsia" w:hAnsiTheme="minorEastAsia" w:cs="PingFang TC" w:hint="eastAsia"/>
          <w:color w:val="000000" w:themeColor="text1"/>
        </w:rPr>
        <w:t>，</w:t>
      </w:r>
      <w:r w:rsidRPr="007C1D38">
        <w:rPr>
          <w:rFonts w:asciiTheme="minorEastAsia" w:hAnsiTheme="minorEastAsia" w:cs="Book Antiqua"/>
          <w:color w:val="000000" w:themeColor="text1"/>
        </w:rPr>
        <w:t>充滿失望和無力感。選舉過，還是在說選舉前後的事情。每天看的新聞大多不是新聞，還有假新聞，是媒體迎合大眾奇奇怪怪的胃口。很多令人想沒通、令人失望、搖頭的故事！</w:t>
      </w:r>
    </w:p>
    <w:p w14:paraId="00000025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6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在兩極化的政治社會氛圍中，對立的對象鮮明我們相信敵人的存在，有「站我們這邊的」或者是「站他們那邊的」，在觀念裡形成「他們」和「我們」（他們和我們），製造非我族類的「他者」。</w:t>
      </w:r>
    </w:p>
    <w:p w14:paraId="00000028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9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在競選中，這種黨派語辭的表達繼續不斷，惡性循環，沒有人知道這種情形到底何時才會改變？無論哪一個種族，無論是極端的或者是温和派，無論是藍的、紅的、綠的、深綠或淺綠，至少有一項大家能夠同意的看法，就是我們重複聽到大家都知道的現象： 就是國家政府有問題，沒人可以修理。</w:t>
      </w:r>
    </w:p>
    <w:p w14:paraId="0000002B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C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用現代語言來讀今仔日的福音書：「Washington, Washington, （或者是: 台北啊！台北啊！）就是刣死先知人、政治家，用石頭擲死差到佇他的、我們所選出來的。」</w:t>
      </w:r>
    </w:p>
    <w:p w14:paraId="0000002E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2F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既然耶穌沒有解決耶路撒冷的問題，我認為我們也無法度解決Washington或是台北的問題。我相信：我們若是為著今仔日這種情形，心裡跟耶穌一樣為受苦的人悲傷，耶穌要對我們說話。</w:t>
      </w:r>
    </w:p>
    <w:p w14:paraId="00000031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32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誠實想看看，大部份的人打開政經節目，不是因為我們欲對議題有更深的認識，而是因為觀眾很強烈的須要，我們不用想、不用看、不用聽就知道什麼人下面要說什麼話？</w:t>
      </w:r>
    </w:p>
    <w:p w14:paraId="00000034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35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現代作家Marilynne Robinson, Iowa City教寫作的教授，得到好幾個文學大奬，包括Pulitzer奬。對提倡人道主義，有大的貢獻。被喻為是寧靜的清晨早的陽光，是温和安靜的先知。她出版多多有關約翰加爾文的論文。她觀察現代文化，以及現代人的心境和社會現象。許多媒體和政要來找她，請教她。她說：「我們的社會國家生病了，什麼病？」</w:t>
      </w:r>
    </w:p>
    <w:p w14:paraId="00000037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38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lastRenderedPageBreak/>
        <w:t>在她的論文，指出「懼怕」在今仔日的政治、民主和文化裡，很大的危機，為什麼「懼怕」是重要的主題？為什麼她要指出懼怕的現象？無論是不是基督徒的國家，民主的基礎無法建立在「懼怕」，民主的基礎在於人願意相信人想要做好。「懼怕」對任何民主國家是危險的。</w:t>
      </w:r>
    </w:p>
    <w:p w14:paraId="0000003A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3B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她的論文很簡單的兩個部份： 1. 現代人充滿懼怕。2. 懼怕不是基督徒的習慣想法。</w:t>
      </w:r>
    </w:p>
    <w:p w14:paraId="66BC0EFC" w14:textId="77777777" w:rsidR="00505FFB" w:rsidRPr="007C1D38" w:rsidRDefault="00505FFB">
      <w:pPr>
        <w:rPr>
          <w:rFonts w:asciiTheme="minorEastAsia" w:hAnsiTheme="minorEastAsia" w:cs="Book Antiqua" w:hint="eastAsia"/>
          <w:color w:val="000000" w:themeColor="text1"/>
        </w:rPr>
      </w:pPr>
    </w:p>
    <w:p w14:paraId="0000003D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對人類的基本假設：我們隴想欲做對的事情，我們的社會看重做對的事情的價值。但是，當有人開始製作陰謀的理論，將事情變得很複雜扭曲，表面似乎是好的，而事實上是邪惡的</w:t>
      </w:r>
      <w:r w:rsidRPr="007C1D38">
        <w:rPr>
          <w:rFonts w:ascii="Cambria Math" w:hAnsi="Cambria Math" w:cs="Cambria Math"/>
          <w:color w:val="000000" w:themeColor="text1"/>
        </w:rPr>
        <w:t>⋯⋯</w:t>
      </w:r>
      <w:r w:rsidRPr="007C1D38">
        <w:rPr>
          <w:rFonts w:asciiTheme="minorEastAsia" w:hAnsiTheme="minorEastAsia" w:cs="Book Antiqua"/>
          <w:color w:val="000000" w:themeColor="text1"/>
        </w:rPr>
        <w:t>，開始將別人看作是邪惡的，這種的前題假設，不可能繼續發展作民主的國家，對民主的發展很危險。</w:t>
      </w:r>
    </w:p>
    <w:p w14:paraId="0000003F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0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Robinson解釋說：為什麼信仰關心民主的問題呢？她說：「因為我們相信人有上帝的形像。」這種了解是建立基督教的神學，尊敬上帝，尊重人。民主合於這種邏輯，有宗教心的人道主義，是最高的層次。特別強調所有的人都有上帝的形象。上帝的愛包含對人的尊重。</w:t>
      </w:r>
    </w:p>
    <w:p w14:paraId="00000042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3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Robinson問說：我們難道不能至少同意，我們國家現在面臨最大的危險是什麼？就是懼怕。</w:t>
      </w:r>
    </w:p>
    <w:p w14:paraId="00000045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6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普遍的風氣，感覺永遠不夠安全，無論纍積多少財富，增加多少軍隊武力，加強機場、演奏廳、博物館的安檢。你可以想像嗎？根㯫統計，美國一千多間教會選擇槍枝做危機處理。永遠沒太過於安全的想法，使人感覺比較安全。</w:t>
      </w:r>
    </w:p>
    <w:p w14:paraId="00000048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9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而大部份的恐怖事件存在於自己的想像而已。使人跳起來，往徒是關門的聲音，而不是真正的敵人。假使我們能面對真正的威脅和危機，才能較有能力。我們該擔心的難道不是人的不安全感嗎？</w:t>
      </w:r>
    </w:p>
    <w:p w14:paraId="0000004B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C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當一群人發明陰謀的理論，有聲有形製造敵人，相信現實會威脅他們的安全，從來沒懷疑自己的邏輯，這種確信變作他們的氣力，且互相支持，同仇敵愾，甚至用武力來攻擊。</w:t>
      </w:r>
    </w:p>
    <w:p w14:paraId="0000004E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4F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人想要對敵人擲石頭、詈罵、甚至使用武器來攻擊，這是人性。但是，耶穌怎麼做？祂唱哀歌：「</w:t>
      </w:r>
      <w:r w:rsidRPr="007C1D38">
        <w:rPr>
          <w:rFonts w:asciiTheme="minorEastAsia" w:hAnsiTheme="minorEastAsia" w:cs="Book Antiqua"/>
          <w:b/>
          <w:color w:val="000000" w:themeColor="text1"/>
          <w:highlight w:val="white"/>
          <w:vertAlign w:val="superscript"/>
        </w:rPr>
        <w:t> </w:t>
      </w:r>
      <w:r w:rsidRPr="007C1D38">
        <w:rPr>
          <w:rFonts w:asciiTheme="minorEastAsia" w:hAnsiTheme="minorEastAsia" w:cs="Book Antiqua"/>
          <w:color w:val="000000" w:themeColor="text1"/>
          <w:highlight w:val="white"/>
        </w:rPr>
        <w:t>耶 路 撒 冷 阿 ！ 耶 路 撒 冷 阿 ！ 你 常 殺 害 先 知 ， 又 用 石 頭 打 死 那 奉 差 遣 到 你 這 裡 來 的 人 。 我 多 次 願 意 聚 集 你 的 兒 女 ， 好 像 母 雞 把 小 雞 聚 集 在 翅 膀 底 下 ， 只 是 你 們 不 願 意 。」</w:t>
      </w:r>
    </w:p>
    <w:p w14:paraId="00000051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52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耶穌開打他的翅，傾身把臉轉向背叛祂的人，讓他親吻。醫治那個來抓他的人的傷。為一直跌倒的人類啼哭。我們不敢說我們可以和耶穌一樣這麼做，但，至少，在選舉的時，在爭論的時，不要互相把對方當作箭靶仔。</w:t>
      </w:r>
    </w:p>
    <w:p w14:paraId="00000054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55" w14:textId="354D58B9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lastRenderedPageBreak/>
        <w:t>反省自己，我們能夠容允不一樣意見的人嗎？正常的政治，他們表達他們的意見，我們投我們的票，我們若輸了，我們說，這就是民主。我是在有意義的、公平投票後輸的一</w:t>
      </w:r>
      <w:r w:rsidR="007C1D38" w:rsidRPr="007C1D38">
        <w:rPr>
          <w:rFonts w:asciiTheme="minorEastAsia" w:hAnsiTheme="minorEastAsia" w:cs="PingFang TC" w:hint="eastAsia"/>
          <w:color w:val="000000" w:themeColor="text1"/>
        </w:rPr>
        <w:t>方</w:t>
      </w:r>
      <w:r w:rsidRPr="007C1D38">
        <w:rPr>
          <w:rFonts w:asciiTheme="minorEastAsia" w:hAnsiTheme="minorEastAsia" w:cs="Book Antiqua"/>
          <w:color w:val="000000" w:themeColor="text1"/>
        </w:rPr>
        <w:t>。</w:t>
      </w:r>
    </w:p>
    <w:p w14:paraId="00000057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58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人是按照上帝的形像創造的，這樣的信仰要求我們假設別人也是想作對的事，是善意的。耶穌面對唾棄祂、出賣祂的人，不只是沒攻擊，反而打開他的雙手、醫治和赦免。同時在黑暗的世界繼續向前。</w:t>
      </w:r>
    </w:p>
    <w:p w14:paraId="0000005A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5B" w14:textId="6029AA02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大齋節期第二個主日，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在此提供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兩個主題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在這禮拜當中</w:t>
      </w:r>
      <w:r w:rsidRPr="007C1D38">
        <w:rPr>
          <w:rFonts w:asciiTheme="minorEastAsia" w:hAnsiTheme="minorEastAsia" w:cs="Book Antiqua"/>
          <w:color w:val="000000" w:themeColor="text1"/>
        </w:rPr>
        <w:t>操練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和省察自己</w:t>
      </w:r>
      <w:r w:rsidRPr="007C1D38">
        <w:rPr>
          <w:rFonts w:asciiTheme="minorEastAsia" w:hAnsiTheme="minorEastAsia" w:cs="Book Antiqua"/>
          <w:color w:val="000000" w:themeColor="text1"/>
        </w:rPr>
        <w:t>：</w:t>
      </w:r>
    </w:p>
    <w:p w14:paraId="2B75AFCB" w14:textId="77777777" w:rsidR="00B90DC4" w:rsidRPr="007C1D38" w:rsidRDefault="00B90DC4">
      <w:pPr>
        <w:rPr>
          <w:rFonts w:asciiTheme="minorEastAsia" w:hAnsiTheme="minorEastAsia" w:cs="Book Antiqua" w:hint="eastAsia"/>
          <w:color w:val="000000" w:themeColor="text1"/>
        </w:rPr>
      </w:pPr>
    </w:p>
    <w:p w14:paraId="3B38C666" w14:textId="77777777" w:rsidR="00B90DC4" w:rsidRPr="007C1D38" w:rsidRDefault="00B90DC4" w:rsidP="00B90DC4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PingFang TC" w:hint="eastAsia"/>
          <w:color w:val="000000" w:themeColor="text1"/>
        </w:rPr>
        <w:t>第一、讓我們預設別人的善意；放下你的刀劍武器；打開你的手，擁抱有上帝的形像的朋友和陌生人，不必注意自己背後，放下懼怕的心。</w:t>
      </w:r>
    </w:p>
    <w:p w14:paraId="0000005F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</w:rPr>
      </w:pPr>
    </w:p>
    <w:p w14:paraId="00000060" w14:textId="652E9067" w:rsidR="001671BB" w:rsidRPr="007C1D38" w:rsidRDefault="00000000">
      <w:pPr>
        <w:rPr>
          <w:rFonts w:asciiTheme="minorEastAsia" w:hAnsiTheme="minorEastAsia" w:cs="Book Antiqua" w:hint="eastAsi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第二、用今天啟應文的詩篇 27篇來默想和操練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。我們只讀了一節，若細讀整篇更完整。</w:t>
      </w:r>
    </w:p>
    <w:p w14:paraId="0AB88074" w14:textId="77777777" w:rsidR="00B90DC4" w:rsidRPr="007C1D38" w:rsidRDefault="00B90DC4">
      <w:pPr>
        <w:rPr>
          <w:rFonts w:asciiTheme="minorEastAsia" w:hAnsiTheme="minorEastAsia" w:cs="Book Antiqua"/>
          <w:color w:val="000000" w:themeColor="text1"/>
        </w:rPr>
      </w:pPr>
    </w:p>
    <w:p w14:paraId="00000063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  <w:highlight w:val="white"/>
        </w:rPr>
      </w:pPr>
      <w:r w:rsidRPr="007C1D38">
        <w:rPr>
          <w:rFonts w:asciiTheme="minorEastAsia" w:hAnsiTheme="minorEastAsia" w:cs="Book Antiqua"/>
          <w:color w:val="000000" w:themeColor="text1"/>
          <w:highlight w:val="white"/>
        </w:rPr>
        <w:t>這篇稱為「信心的勝利之歌」。真實地描寫人類的各種情感，以及描寫我們如何在不同的時刻裡在信仰與懷疑之間徘徊。描寫我們在焦慮和恐懼中躲藏，描寫我們不信任上帝。</w:t>
      </w:r>
    </w:p>
    <w:p w14:paraId="00000065" w14:textId="77777777" w:rsidR="001671BB" w:rsidRPr="007C1D38" w:rsidRDefault="001671BB">
      <w:pPr>
        <w:rPr>
          <w:rFonts w:asciiTheme="minorEastAsia" w:hAnsiTheme="minorEastAsia" w:cs="Book Antiqua"/>
          <w:color w:val="000000" w:themeColor="text1"/>
          <w:highlight w:val="white"/>
        </w:rPr>
      </w:pPr>
    </w:p>
    <w:p w14:paraId="00000066" w14:textId="77777777" w:rsidR="001671BB" w:rsidRPr="007C1D38" w:rsidRDefault="00000000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我們如何以及為何隱藏？</w:t>
      </w:r>
    </w:p>
    <w:p w14:paraId="00000068" w14:textId="77777777" w:rsidR="001671BB" w:rsidRPr="007C1D38" w:rsidRDefault="001671BB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</w:p>
    <w:p w14:paraId="00000069" w14:textId="77777777" w:rsidR="001671BB" w:rsidRPr="007C1D38" w:rsidRDefault="00000000">
      <w:pPr>
        <w:numPr>
          <w:ilvl w:val="0"/>
          <w:numId w:val="1"/>
        </w:numPr>
        <w:shd w:val="clear" w:color="auto" w:fill="FFFFFF"/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我們躲藏起來，以保護自己免受困難的人、困難的情緒和困難的處境的傷害。</w:t>
      </w:r>
    </w:p>
    <w:p w14:paraId="0000006B" w14:textId="77777777" w:rsidR="001671BB" w:rsidRPr="007C1D38" w:rsidRDefault="00000000">
      <w:pPr>
        <w:numPr>
          <w:ilvl w:val="0"/>
          <w:numId w:val="1"/>
        </w:numPr>
        <w:shd w:val="clear" w:color="auto" w:fill="FFFFFF"/>
        <w:rPr>
          <w:rFonts w:asciiTheme="minorEastAsia" w:hAnsiTheme="minorEastAsia" w:cs="Times New Roman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我們逃避困難的事物——殘酷的事實、複雜的問題、難以理解的人、概念或文化，如此，我們才不須要付出的更多的精力、更多的承諾。</w:t>
      </w:r>
    </w:p>
    <w:p w14:paraId="0000006D" w14:textId="77777777" w:rsidR="001671BB" w:rsidRPr="007C1D38" w:rsidRDefault="00000000">
      <w:pPr>
        <w:numPr>
          <w:ilvl w:val="0"/>
          <w:numId w:val="1"/>
        </w:numPr>
        <w:shd w:val="clear" w:color="auto" w:fill="FFFFFF"/>
        <w:rPr>
          <w:rFonts w:asciiTheme="minorEastAsia" w:hAnsiTheme="minorEastAsia" w:cs="Times New Roman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我們逃避機會──逃避上帝召喚我們走上人生舞台，逃避成為更好的人，逃避冒險說出自己的看法論，逃避接受新的挑戰和責任。</w:t>
      </w:r>
    </w:p>
    <w:p w14:paraId="0000006F" w14:textId="77777777" w:rsidR="001671BB" w:rsidRPr="007C1D38" w:rsidRDefault="001671BB">
      <w:pPr>
        <w:shd w:val="clear" w:color="auto" w:fill="FFFFFF"/>
        <w:ind w:left="720"/>
        <w:rPr>
          <w:rFonts w:asciiTheme="minorEastAsia" w:hAnsiTheme="minorEastAsia" w:cs="Book Antiqua"/>
          <w:color w:val="000000" w:themeColor="text1"/>
        </w:rPr>
      </w:pPr>
    </w:p>
    <w:p w14:paraId="00000070" w14:textId="77777777" w:rsidR="001671BB" w:rsidRPr="007C1D38" w:rsidRDefault="00000000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我們躲藏並像詩篇作者所說的那樣祈禱：「上帝啊，將我隱藏在你帳幕的隱密處。」然而在那裡，想知道為什麼我們感覺上帝從我們的生活中消失了。</w:t>
      </w:r>
    </w:p>
    <w:p w14:paraId="00000072" w14:textId="77777777" w:rsidR="001671BB" w:rsidRPr="007C1D38" w:rsidRDefault="001671BB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</w:p>
    <w:p w14:paraId="1D53C53D" w14:textId="77777777" w:rsidR="00505FFB" w:rsidRPr="007C1D38" w:rsidRDefault="00000000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27 篇的結尾有一個轉變。也許因為睡了一夜好覺，醒來後又充滿了信心與活力。也或許他意識到，自己的生命是多麼渺小。也許某些不公義激起了他的憤怒，使他無法再保持沉默。無論靈感是什麼，在最後，尋找到我們這些仍在躲藏的人！</w:t>
      </w:r>
    </w:p>
    <w:p w14:paraId="575708D2" w14:textId="77777777" w:rsidR="00505FFB" w:rsidRPr="007C1D38" w:rsidRDefault="00505FFB" w:rsidP="00505FFB">
      <w:pPr>
        <w:shd w:val="clear" w:color="auto" w:fill="FFFFFF"/>
        <w:rPr>
          <w:rFonts w:asciiTheme="minorEastAsia" w:hAnsiTheme="minorEastAsia" w:cs="Book Antiqua" w:hint="eastAsia"/>
          <w:color w:val="000000" w:themeColor="text1"/>
          <w:highlight w:val="white"/>
        </w:rPr>
      </w:pPr>
    </w:p>
    <w:p w14:paraId="00000073" w14:textId="2C8C517F" w:rsidR="001671BB" w:rsidRPr="007C1D38" w:rsidRDefault="00000000">
      <w:pPr>
        <w:shd w:val="clear" w:color="auto" w:fill="FFFFFF"/>
        <w:rPr>
          <w:rFonts w:asciiTheme="minorEastAsia" w:hAnsiTheme="minorEastAsia" w:cs="Book Antiqua"/>
          <w:color w:val="000000" w:themeColor="text1"/>
          <w:highlight w:val="white"/>
        </w:rPr>
      </w:pPr>
      <w:r w:rsidRPr="007C1D38">
        <w:rPr>
          <w:rFonts w:asciiTheme="minorEastAsia" w:hAnsiTheme="minorEastAsia" w:cs="Book Antiqua"/>
          <w:color w:val="000000" w:themeColor="text1"/>
        </w:rPr>
        <w:t>鼓勵我們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「</w:t>
      </w:r>
      <w:r w:rsidRPr="007C1D38">
        <w:rPr>
          <w:rFonts w:asciiTheme="minorEastAsia" w:hAnsiTheme="minorEastAsia" w:cs="Book Antiqua"/>
          <w:color w:val="000000" w:themeColor="text1"/>
        </w:rPr>
        <w:t>一起走出來的的信仰</w:t>
      </w:r>
      <w:r w:rsidR="00B90DC4" w:rsidRPr="007C1D38">
        <w:rPr>
          <w:rFonts w:asciiTheme="minorEastAsia" w:hAnsiTheme="minorEastAsia" w:cs="PingFang TC" w:hint="eastAsia"/>
          <w:color w:val="000000" w:themeColor="text1"/>
        </w:rPr>
        <w:t>」</w:t>
      </w:r>
      <w:r w:rsidRPr="007C1D38">
        <w:rPr>
          <w:rFonts w:asciiTheme="minorEastAsia" w:hAnsiTheme="minorEastAsia" w:cs="Book Antiqua"/>
          <w:color w:val="000000" w:themeColor="text1"/>
        </w:rPr>
        <w:t>；上帝的「良善」體現在「活人之地」，而不是隱藏之地。</w:t>
      </w:r>
      <w:r w:rsidRPr="007C1D38">
        <w:rPr>
          <w:rFonts w:asciiTheme="minorEastAsia" w:hAnsiTheme="minorEastAsia" w:cs="Book Antiqua"/>
          <w:color w:val="000000" w:themeColor="text1"/>
          <w:highlight w:val="white"/>
        </w:rPr>
        <w:t>從躲藏到滿懷信心地走出去。</w:t>
      </w:r>
    </w:p>
    <w:p w14:paraId="00000075" w14:textId="77777777" w:rsidR="001671BB" w:rsidRPr="007C1D38" w:rsidRDefault="001671BB">
      <w:pPr>
        <w:shd w:val="clear" w:color="auto" w:fill="FFFFFF"/>
        <w:rPr>
          <w:rFonts w:asciiTheme="minorEastAsia" w:hAnsiTheme="minorEastAsia" w:cs="Book Antiqua"/>
          <w:color w:val="000000" w:themeColor="text1"/>
          <w:highlight w:val="white"/>
        </w:rPr>
      </w:pPr>
    </w:p>
    <w:p w14:paraId="00000076" w14:textId="35A362FD" w:rsidR="001671BB" w:rsidRPr="007C1D38" w:rsidRDefault="00000000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詩人一再呼籲，要等候主。</w:t>
      </w:r>
      <w:r w:rsidRPr="007C1D38">
        <w:rPr>
          <w:rFonts w:asciiTheme="minorEastAsia" w:hAnsiTheme="minorEastAsia" w:cs="Book Antiqua"/>
          <w:color w:val="000000" w:themeColor="text1"/>
          <w:highlight w:val="white"/>
        </w:rPr>
        <w:t>當 壯 膽 ， 堅 固 你 的 心 ！ </w:t>
      </w:r>
      <w:r w:rsidRPr="007C1D38">
        <w:rPr>
          <w:rFonts w:asciiTheme="minorEastAsia" w:hAnsiTheme="minorEastAsia" w:cs="Book Antiqua"/>
          <w:color w:val="000000" w:themeColor="text1"/>
        </w:rPr>
        <w:t>詩人和上帝都在等待我們忠實的回應。</w:t>
      </w:r>
    </w:p>
    <w:p w14:paraId="00000078" w14:textId="77777777" w:rsidR="001671BB" w:rsidRPr="007C1D38" w:rsidRDefault="001671BB">
      <w:pPr>
        <w:shd w:val="clear" w:color="auto" w:fill="FFFFFF"/>
        <w:rPr>
          <w:rFonts w:asciiTheme="minorEastAsia" w:hAnsiTheme="minorEastAsia" w:cs="Book Antiqua"/>
          <w:color w:val="000000" w:themeColor="text1"/>
        </w:rPr>
      </w:pPr>
    </w:p>
    <w:p w14:paraId="00000079" w14:textId="77777777" w:rsidR="001671BB" w:rsidRPr="007C1D38" w:rsidRDefault="00000000">
      <w:pPr>
        <w:rPr>
          <w:rFonts w:asciiTheme="minorEastAsia" w:hAnsiTheme="minorEastAsia" w:cs="Book Antiqua"/>
          <w:color w:val="000000" w:themeColor="text1"/>
        </w:rPr>
      </w:pPr>
      <w:r w:rsidRPr="007C1D38">
        <w:rPr>
          <w:rFonts w:asciiTheme="minorEastAsia" w:hAnsiTheme="minorEastAsia" w:cs="Book Antiqua"/>
          <w:color w:val="000000" w:themeColor="text1"/>
        </w:rPr>
        <w:t>我們如此操練的話，在復活節那日，為你捨棄一切，走上十字架的道路的主，要以歡喜恩典的臉看你，這才是最安全的選擇。</w:t>
      </w:r>
    </w:p>
    <w:p w14:paraId="0000007E" w14:textId="77777777" w:rsidR="001671BB" w:rsidRPr="007C1D38" w:rsidRDefault="001671BB">
      <w:pPr>
        <w:rPr>
          <w:rFonts w:ascii="Book Antiqua" w:eastAsia="Book Antiqua" w:hAnsi="Book Antiqua" w:cs="Book Antiqua" w:hint="eastAsia"/>
          <w:color w:val="000000" w:themeColor="text1"/>
        </w:rPr>
      </w:pPr>
    </w:p>
    <w:sectPr w:rsidR="001671BB" w:rsidRPr="007C1D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7BA71D-4427-DC4D-A549-4353E2B59B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7CE30F8-87D0-2E4B-83FE-C2B588EBA9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CF72ADF-306C-8444-9FFF-0E54078D0A85}"/>
    <w:embedBold r:id="rId4" w:fontKey="{4EBCE3FF-BB3B-DB42-B99E-ADA948F9352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0DA2CCF9-E899-714F-98FE-20823439BF49}"/>
    <w:embedBold r:id="rId6" w:subsetted="1" w:fontKey="{9D0D3175-971D-B24B-96DD-515082158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8AE1BC0-4302-6540-8873-191CE75FC546}"/>
    <w:embedItalic r:id="rId8" w:fontKey="{389554A4-EC9C-8E48-8736-0CCF9EFB4E67}"/>
    <w:embedBoldItalic r:id="rId9" w:fontKey="{079E4DBF-DF88-C746-BDEF-414EEB298C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7D92A8D-F698-E345-AC32-DA077172CBDA}"/>
    <w:embedItalic r:id="rId11" w:fontKey="{6648237D-E9EF-2E4D-9922-902265EB18A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5E5467B2-FDD9-C149-8BA0-4E56BF637DFF}"/>
    <w:embedBold r:id="rId13" w:fontKey="{59B013DA-7CB6-7743-A020-E67DDF80C7AD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A19F02F-5D70-B44F-8761-A13C2483536C}"/>
    <w:embedItalic r:id="rId15" w:fontKey="{29DFCF51-0600-B149-9952-1AD7BC0BDC04}"/>
    <w:embedBoldItalic r:id="rId16" w:fontKey="{34174CD9-739B-A842-8BF7-594B38C3255F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Italic r:id="rId17" w:subsetted="1" w:fontKey="{65A164D5-A8EF-1E48-862C-10FDBB3B460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29B2C58F-12C3-6143-B6E7-BC7C3BB1106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4864DD16-886B-F540-A182-97BB25D122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056"/>
    <w:multiLevelType w:val="multilevel"/>
    <w:tmpl w:val="18001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8782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BB"/>
    <w:rsid w:val="000257AC"/>
    <w:rsid w:val="00040BC7"/>
    <w:rsid w:val="00165945"/>
    <w:rsid w:val="001671BB"/>
    <w:rsid w:val="00505FFB"/>
    <w:rsid w:val="005A5396"/>
    <w:rsid w:val="007C1D38"/>
    <w:rsid w:val="00B9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435A36"/>
  <w15:docId w15:val="{A55060B5-E068-F74F-991C-55396DD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C369A"/>
  </w:style>
  <w:style w:type="character" w:customStyle="1" w:styleId="DateChar">
    <w:name w:val="Date Char"/>
    <w:basedOn w:val="DefaultParagraphFont"/>
    <w:link w:val="Date"/>
    <w:uiPriority w:val="99"/>
    <w:semiHidden/>
    <w:rsid w:val="003C369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73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7381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6F59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7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verse">
    <w:name w:val="verse"/>
    <w:basedOn w:val="Normal"/>
    <w:rsid w:val="007C1D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7C1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bbVAFQ4ygTytH92T9QRgWqs42w==">CgMxLjA4AHIhMUtZUjVsamVVUW1WT3BsMHZIR3dfU1BzWGZJOWkxYlJH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598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Ya-Wen</dc:creator>
  <cp:lastModifiedBy>Ming Chen Lo Rohrer</cp:lastModifiedBy>
  <cp:revision>2</cp:revision>
  <dcterms:created xsi:type="dcterms:W3CDTF">2025-03-15T12:31:00Z</dcterms:created>
  <dcterms:modified xsi:type="dcterms:W3CDTF">2025-03-15T12:31:00Z</dcterms:modified>
</cp:coreProperties>
</file>